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C" w:rsidRDefault="0070599C">
      <w:pPr>
        <w:pStyle w:val="ConsPlusNormal"/>
        <w:jc w:val="both"/>
      </w:pPr>
      <w:bookmarkStart w:id="0" w:name="_GoBack"/>
      <w:bookmarkEnd w:id="0"/>
      <w:r>
        <w:t>Зарегистрировано в Управлении Минюста России по УР 7 июля 2014 г. N RU18000201400438</w:t>
      </w:r>
    </w:p>
    <w:p w:rsidR="0070599C" w:rsidRDefault="00705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99C" w:rsidRDefault="0070599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59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99C" w:rsidRDefault="0070599C">
            <w:pPr>
              <w:pStyle w:val="ConsPlusNormal"/>
              <w:outlineLvl w:val="0"/>
            </w:pPr>
            <w:r>
              <w:t>25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99C" w:rsidRDefault="0070599C">
            <w:pPr>
              <w:pStyle w:val="ConsPlusNormal"/>
              <w:jc w:val="right"/>
              <w:outlineLvl w:val="0"/>
            </w:pPr>
            <w:r>
              <w:t>N 201</w:t>
            </w:r>
          </w:p>
        </w:tc>
      </w:tr>
    </w:tbl>
    <w:p w:rsidR="0070599C" w:rsidRDefault="00705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99C" w:rsidRDefault="0070599C">
      <w:pPr>
        <w:pStyle w:val="ConsPlusNormal"/>
        <w:jc w:val="center"/>
      </w:pPr>
    </w:p>
    <w:p w:rsidR="0070599C" w:rsidRDefault="0070599C">
      <w:pPr>
        <w:pStyle w:val="ConsPlusTitle"/>
        <w:jc w:val="center"/>
      </w:pPr>
      <w:r>
        <w:t>УКАЗ</w:t>
      </w:r>
    </w:p>
    <w:p w:rsidR="0070599C" w:rsidRDefault="0070599C">
      <w:pPr>
        <w:pStyle w:val="ConsPlusTitle"/>
        <w:jc w:val="center"/>
      </w:pPr>
    </w:p>
    <w:p w:rsidR="0070599C" w:rsidRDefault="0070599C">
      <w:pPr>
        <w:pStyle w:val="ConsPlusTitle"/>
        <w:jc w:val="center"/>
      </w:pPr>
      <w:r>
        <w:t>ГЛАВЫ УДМУРТСКОЙ РЕСПУБЛИКИ</w:t>
      </w:r>
    </w:p>
    <w:p w:rsidR="0070599C" w:rsidRDefault="0070599C">
      <w:pPr>
        <w:pStyle w:val="ConsPlusTitle"/>
        <w:jc w:val="center"/>
      </w:pPr>
    </w:p>
    <w:p w:rsidR="0070599C" w:rsidRDefault="0070599C">
      <w:pPr>
        <w:pStyle w:val="ConsPlusTitle"/>
        <w:jc w:val="center"/>
      </w:pPr>
      <w:r>
        <w:t>ОБ УТВЕРЖДЕНИИ ЕДИНЫХ ТРЕБОВАНИЙ К РАЗМЕЩЕНИЮ И НАПОЛНЕНИЮ</w:t>
      </w:r>
    </w:p>
    <w:p w:rsidR="0070599C" w:rsidRDefault="0070599C">
      <w:pPr>
        <w:pStyle w:val="ConsPlusTitle"/>
        <w:jc w:val="center"/>
      </w:pPr>
      <w:r>
        <w:t>ПОДРАЗДЕЛОВ ОФИЦИАЛЬНОГО САЙТА ГЛАВЫ УДМУРТСКОЙ РЕСПУБЛИКИ</w:t>
      </w:r>
    </w:p>
    <w:p w:rsidR="0070599C" w:rsidRDefault="0070599C">
      <w:pPr>
        <w:pStyle w:val="ConsPlusTitle"/>
        <w:jc w:val="center"/>
      </w:pPr>
      <w:r>
        <w:t>И ПРАВИТЕЛЬСТВА УДМУРТСКОЙ РЕСПУБЛИКИ И ОФИЦИАЛЬНЫХ САЙТОВ</w:t>
      </w:r>
    </w:p>
    <w:p w:rsidR="0070599C" w:rsidRDefault="0070599C">
      <w:pPr>
        <w:pStyle w:val="ConsPlusTitle"/>
        <w:jc w:val="center"/>
      </w:pPr>
      <w:r>
        <w:t>ИСПОЛНИТЕЛЬНЫХ ОРГАНОВ ГОСУДАРСТВЕННОЙ ВЛАСТИ</w:t>
      </w:r>
    </w:p>
    <w:p w:rsidR="0070599C" w:rsidRDefault="0070599C">
      <w:pPr>
        <w:pStyle w:val="ConsPlusTitle"/>
        <w:jc w:val="center"/>
      </w:pPr>
      <w:r>
        <w:t>УДМУРТСКОЙ РЕСПУБЛИКИ, ПОСВЯЩЕННЫХ ВОПРОСАМ</w:t>
      </w:r>
    </w:p>
    <w:p w:rsidR="0070599C" w:rsidRDefault="0070599C">
      <w:pPr>
        <w:pStyle w:val="ConsPlusTitle"/>
        <w:jc w:val="center"/>
      </w:pPr>
      <w:r>
        <w:t>ПРОТИВОДЕЙСТВИЯ КОРРУПЦИИ</w:t>
      </w:r>
    </w:p>
    <w:p w:rsidR="0070599C" w:rsidRDefault="00705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5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99C" w:rsidRDefault="00705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99C" w:rsidRDefault="00705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06.12.2016 N 248)</w:t>
            </w:r>
          </w:p>
        </w:tc>
      </w:tr>
    </w:tbl>
    <w:p w:rsidR="0070599C" w:rsidRDefault="0070599C">
      <w:pPr>
        <w:pStyle w:val="ConsPlusNormal"/>
        <w:jc w:val="center"/>
      </w:pPr>
    </w:p>
    <w:p w:rsidR="0070599C" w:rsidRDefault="0070599C">
      <w:pPr>
        <w:pStyle w:val="ConsPlusNormal"/>
        <w:ind w:firstLine="540"/>
        <w:jc w:val="both"/>
      </w:pPr>
      <w:r>
        <w:t>В целях обеспечения доступа граждан к информации о деятельности государственных органов Удмуртской Республики по вопросам противодействия коррупции, а также обеспечения единого подхода к организации и проведению работы по размещению и наполнению подразделов Официального сайта Главы Удмуртской Республики и Правительства Удмуртской Республики и официальных сайтов исполнительных органов государственной власти Удмуртской Республики, посвященных вопросам противодействия коррупции, постановляю:</w:t>
      </w:r>
    </w:p>
    <w:p w:rsidR="0070599C" w:rsidRDefault="0070599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УР от 06.12.2016 N 248)</w:t>
      </w:r>
    </w:p>
    <w:p w:rsidR="0070599C" w:rsidRDefault="0070599C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 Утвердить прилагаемые Единые </w:t>
      </w:r>
      <w:hyperlink w:anchor="P46" w:history="1">
        <w:r>
          <w:rPr>
            <w:color w:val="0000FF"/>
          </w:rPr>
          <w:t>требования</w:t>
        </w:r>
      </w:hyperlink>
      <w:r>
        <w:t xml:space="preserve"> к размещению и наполнению подразделов Официального сайта Главы Удмуртской Республики и Правительства Удмуртской Республики и официальных сайтов исполнительных органов государственной власти Удмуртской Республики, посвященных вопросам противодействия коррупции (далее - Единые требования).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2. Администрации Главы и Правительства Удмуртской Республики привести подраздел Официального сайта Главы Удмуртской Республики и Правительства Удмуртской Республики, посвященный вопросам противодействия коррупции, в соответствие с Едиными </w:t>
      </w:r>
      <w:hyperlink w:anchor="P46" w:history="1">
        <w:r>
          <w:rPr>
            <w:color w:val="0000FF"/>
          </w:rPr>
          <w:t>требованиями</w:t>
        </w:r>
      </w:hyperlink>
      <w:r>
        <w:t xml:space="preserve"> в срок до 15 июля 2014 года.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Удмуртской Республики привести подразделы официальных сайтов исполнительных органов государственной власти Удмуртской Республики, посвященные вопросам противодействия коррупции, в соответствие с Едиными </w:t>
      </w:r>
      <w:hyperlink w:anchor="P46" w:history="1">
        <w:r>
          <w:rPr>
            <w:color w:val="0000FF"/>
          </w:rPr>
          <w:t>требованиями</w:t>
        </w:r>
      </w:hyperlink>
      <w:r>
        <w:t xml:space="preserve"> в срок до 15 июля 2014 года.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4. Рекомендовать государственным органам Удмуртской Республики, не предусмотренным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Указа, организовать работу по размещению и наполнению подразделов официальных сайтов государственных органов Удмуртской Республики, посвященных вопросам противодействия коррупции, в соответствии с Едиными </w:t>
      </w:r>
      <w:hyperlink w:anchor="P46" w:history="1">
        <w:r>
          <w:rPr>
            <w:color w:val="0000FF"/>
          </w:rPr>
          <w:t>требованиями</w:t>
        </w:r>
      </w:hyperlink>
      <w:r>
        <w:t>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муниципальных образований, образованных на территории Удмуртской Республики, организовать работу по размещению и наполнению подразделов официальных сайтов муниципальных образований и (или) сайтов органов местного самоуправления, посвященных вопросам противодействия коррупции, в соответствии с Едиными </w:t>
      </w:r>
      <w:hyperlink w:anchor="P46" w:history="1">
        <w:r>
          <w:rPr>
            <w:color w:val="0000FF"/>
          </w:rPr>
          <w:t>требованиями</w:t>
        </w:r>
      </w:hyperlink>
      <w:r>
        <w:t>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lastRenderedPageBreak/>
        <w:t>6. Контроль за исполнением настоящего Указа возложить на Руководителя Администрации Главы и Правительства Удмуртской Республики.</w:t>
      </w: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jc w:val="right"/>
      </w:pPr>
      <w:r>
        <w:t>Временно исполняющий обязанности</w:t>
      </w:r>
    </w:p>
    <w:p w:rsidR="0070599C" w:rsidRDefault="0070599C">
      <w:pPr>
        <w:pStyle w:val="ConsPlusNormal"/>
        <w:jc w:val="right"/>
      </w:pPr>
      <w:r>
        <w:t>Главы Удмуртской Республики</w:t>
      </w:r>
    </w:p>
    <w:p w:rsidR="0070599C" w:rsidRDefault="0070599C">
      <w:pPr>
        <w:pStyle w:val="ConsPlusNormal"/>
        <w:jc w:val="right"/>
      </w:pPr>
      <w:r>
        <w:t>А.В.СОЛОВЬЕВ</w:t>
      </w:r>
    </w:p>
    <w:p w:rsidR="0070599C" w:rsidRDefault="0070599C">
      <w:pPr>
        <w:pStyle w:val="ConsPlusNormal"/>
      </w:pPr>
      <w:r>
        <w:t>г. Ижевск</w:t>
      </w:r>
    </w:p>
    <w:p w:rsidR="0070599C" w:rsidRDefault="0070599C">
      <w:pPr>
        <w:pStyle w:val="ConsPlusNormal"/>
        <w:spacing w:before="220"/>
      </w:pPr>
      <w:r>
        <w:t>25 июня 2014 года</w:t>
      </w:r>
    </w:p>
    <w:p w:rsidR="0070599C" w:rsidRDefault="0070599C">
      <w:pPr>
        <w:pStyle w:val="ConsPlusNormal"/>
        <w:spacing w:before="220"/>
      </w:pPr>
      <w:r>
        <w:t>N 201</w:t>
      </w: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jc w:val="right"/>
        <w:outlineLvl w:val="0"/>
      </w:pPr>
      <w:r>
        <w:t>Утверждены</w:t>
      </w:r>
    </w:p>
    <w:p w:rsidR="0070599C" w:rsidRDefault="0070599C">
      <w:pPr>
        <w:pStyle w:val="ConsPlusNormal"/>
        <w:jc w:val="right"/>
      </w:pPr>
      <w:r>
        <w:t>Указом</w:t>
      </w:r>
    </w:p>
    <w:p w:rsidR="0070599C" w:rsidRDefault="0070599C">
      <w:pPr>
        <w:pStyle w:val="ConsPlusNormal"/>
        <w:jc w:val="right"/>
      </w:pPr>
      <w:r>
        <w:t>Главы</w:t>
      </w:r>
    </w:p>
    <w:p w:rsidR="0070599C" w:rsidRDefault="0070599C">
      <w:pPr>
        <w:pStyle w:val="ConsPlusNormal"/>
        <w:jc w:val="right"/>
      </w:pPr>
      <w:r>
        <w:t>Удмуртской Республики</w:t>
      </w:r>
    </w:p>
    <w:p w:rsidR="0070599C" w:rsidRDefault="0070599C">
      <w:pPr>
        <w:pStyle w:val="ConsPlusNormal"/>
        <w:jc w:val="right"/>
      </w:pPr>
      <w:r>
        <w:t>от 25 июня 2014 г. N 201</w:t>
      </w:r>
    </w:p>
    <w:p w:rsidR="0070599C" w:rsidRDefault="0070599C">
      <w:pPr>
        <w:pStyle w:val="ConsPlusNormal"/>
        <w:jc w:val="center"/>
      </w:pPr>
    </w:p>
    <w:p w:rsidR="0070599C" w:rsidRDefault="0070599C">
      <w:pPr>
        <w:pStyle w:val="ConsPlusTitle"/>
        <w:jc w:val="center"/>
      </w:pPr>
      <w:bookmarkStart w:id="2" w:name="P46"/>
      <w:bookmarkEnd w:id="2"/>
      <w:r>
        <w:t>ЕДИНЫЕ ТРЕБОВАНИЯ</w:t>
      </w:r>
    </w:p>
    <w:p w:rsidR="0070599C" w:rsidRDefault="0070599C">
      <w:pPr>
        <w:pStyle w:val="ConsPlusTitle"/>
        <w:jc w:val="center"/>
      </w:pPr>
      <w:r>
        <w:t>К РАЗМЕЩЕНИЮ И НАПОЛНЕНИЮ ПОДРАЗДЕЛОВ ОФИЦИАЛЬНОГО САЙТА</w:t>
      </w:r>
    </w:p>
    <w:p w:rsidR="0070599C" w:rsidRDefault="0070599C">
      <w:pPr>
        <w:pStyle w:val="ConsPlusTitle"/>
        <w:jc w:val="center"/>
      </w:pPr>
      <w:r>
        <w:t>ГЛАВЫ УДМУРТСКОЙ РЕСПУБЛИКИ И ПРАВИТЕЛЬСТВА</w:t>
      </w:r>
    </w:p>
    <w:p w:rsidR="0070599C" w:rsidRDefault="0070599C">
      <w:pPr>
        <w:pStyle w:val="ConsPlusTitle"/>
        <w:jc w:val="center"/>
      </w:pPr>
      <w:r>
        <w:t>УДМУРТСКОЙ РЕСПУБЛИКИ И ОФИЦИАЛЬНЫХ САЙТОВ ИСПОЛНИТЕЛЬНЫХ</w:t>
      </w:r>
    </w:p>
    <w:p w:rsidR="0070599C" w:rsidRDefault="0070599C">
      <w:pPr>
        <w:pStyle w:val="ConsPlusTitle"/>
        <w:jc w:val="center"/>
      </w:pPr>
      <w:r>
        <w:t>ОРГАНОВ ГОСУДАРСТВЕННОЙ ВЛАСТИ УДМУРТСКОЙ РЕСПУБЛИКИ,</w:t>
      </w:r>
    </w:p>
    <w:p w:rsidR="0070599C" w:rsidRDefault="0070599C">
      <w:pPr>
        <w:pStyle w:val="ConsPlusTitle"/>
        <w:jc w:val="center"/>
      </w:pPr>
      <w:r>
        <w:t>ПОСВЯЩЕННЫХ ВОПРОСАМ ПРОТИВОДЕЙСТВИЯ КОРРУПЦИИ</w:t>
      </w:r>
    </w:p>
    <w:p w:rsidR="0070599C" w:rsidRDefault="00705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5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99C" w:rsidRDefault="00705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99C" w:rsidRDefault="00705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06.12.2016 N 248)</w:t>
            </w:r>
          </w:p>
        </w:tc>
      </w:tr>
    </w:tbl>
    <w:p w:rsidR="0070599C" w:rsidRDefault="0070599C">
      <w:pPr>
        <w:pStyle w:val="ConsPlusNormal"/>
        <w:jc w:val="center"/>
      </w:pPr>
    </w:p>
    <w:p w:rsidR="0070599C" w:rsidRDefault="0070599C">
      <w:pPr>
        <w:pStyle w:val="ConsPlusNormal"/>
        <w:jc w:val="center"/>
        <w:outlineLvl w:val="1"/>
      </w:pPr>
      <w:r>
        <w:t>I. Общие положения</w:t>
      </w:r>
    </w:p>
    <w:p w:rsidR="0070599C" w:rsidRDefault="0070599C">
      <w:pPr>
        <w:pStyle w:val="ConsPlusNormal"/>
        <w:jc w:val="center"/>
      </w:pPr>
    </w:p>
    <w:p w:rsidR="0070599C" w:rsidRDefault="0070599C">
      <w:pPr>
        <w:pStyle w:val="ConsPlusNormal"/>
        <w:ind w:firstLine="540"/>
        <w:jc w:val="both"/>
      </w:pPr>
      <w:r>
        <w:t>1. На Официальном сайте Главы Удмуртской Республики и Правительства Удмуртской Республики, официальных сайтах исполнительных органов государственной власти Удмуртской Республики в информационно-телекоммуникационной сети "Интернет" (далее - сайт) должен быть создан подраздел с наименованием "Противодействие коррупции", который имеет соответствующие подразделы, включающие информацию о работе, проводимой в сфере противодействия коррупции, соответственно Главой Удмуртской Республики, Администрацией Главы и Правительства Удмуртской Республики и исполнительным органом государственной власти Удмуртской Республики (далее - совместно государственный орган).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2. Отдельная гиперссылка на подраздел "Противодействие коррупции" размещается на главной странице сайта. Размещение указанной гиперссылки во всплывающих окнах не допускается.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3. Доступ в подраздел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4. При наполнении подраздела "Противодействие коррупции" информация, отнесенная к государственной тайне или являющаяся конфиденциальной, не размещается.</w:t>
      </w: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jc w:val="center"/>
        <w:outlineLvl w:val="1"/>
      </w:pPr>
      <w:r>
        <w:lastRenderedPageBreak/>
        <w:t>II. Требования к наполнению подраздела</w:t>
      </w:r>
    </w:p>
    <w:p w:rsidR="0070599C" w:rsidRDefault="0070599C">
      <w:pPr>
        <w:pStyle w:val="ConsPlusNormal"/>
        <w:jc w:val="center"/>
      </w:pPr>
      <w:r>
        <w:t>"Противодействие коррупции"</w:t>
      </w: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  <w:r>
        <w:t>5. В подразделе "Противодействие коррупции" содержатся последовательные ссылки на следующие подразделы: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1) Нормативные правовые и иные акты в сфере противодействия коррупции;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2) антикоррупционная экспертиза;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3) методические материалы;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4) формы документов, связанных с противодействием коррупции, для заполнения;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5) сведения о доходах, расходах, об имуществе и обязательствах имущественного характера;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6) комиссия по соблюдению требований к служебному поведению и урегулированию конфликта интересов;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7) обратная связь для сообщений о фактах коррупции.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6. Подраздел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70599C" w:rsidRDefault="0070599C">
      <w:pPr>
        <w:pStyle w:val="ConsPlusNormal"/>
        <w:spacing w:before="220"/>
        <w:ind w:firstLine="540"/>
        <w:jc w:val="both"/>
      </w:pPr>
      <w:bookmarkStart w:id="3" w:name="P74"/>
      <w:bookmarkEnd w:id="3"/>
      <w:r>
        <w:t>7. Подраздел "Нормативные правовые и иные акты в сфере противодействия коррупции" содержит: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1) 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2) список гиперссылок действующих законов Удмуртской Республики, указов Главы Удмуртской Республики, указов Президента Удмуртской Республики, постановлений Правительства Удмуртской Республики по вопросам противодействия коррупции с приложением файлов, содержащих полный текст акта;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3) список гиперссылок действующих правовых актов государственного органа по вопросам противодействия коррупции с приложением файлов, содержащих полный текст акта, включающий в себя: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а) план государственного органа по противодействию коррупции;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б) перечень должностей государственной гражданской службы Удмуртской Республики, при назначении на которые граждане и при замещении которых государственные гражданские служащие Удмуртской Республики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в) перечень должностей государственной гражданской службы Удмуртской Республики, при замещении которых осуществляется контроль за соответствием расходов лиц, замещающих данные должности, расходов их супруг (супругов) и несовершеннолетних детей общему доходу данных лиц и их супруг (супругов);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lastRenderedPageBreak/>
        <w:t>г) порядок представления сведений о доходах, расходах, об имуществе и обязательствах имущественного характера;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д)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Удмуртской Республики, и гражданскими служащими, и соблюдения гражданскими служащими требований к служебному поведению;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е) порядок уведомления государственным служащим представителя нанимателя о фактах обращения в целях склонения гражданского служащего к совершению коррупционных правонарушений;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ж) иные правовые акты по вопросам противодействия коррупции, размещение которых будет признано целесообразным руководителем государственного органа.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8. Нормативные правовые и иные акты в сфере противодействия коррупции (далее - нормативные правовые и иные акты), предусмотренные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настоящих требований,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("гипертекстовый формат"). Нормативные правовые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Размещение нормативных правовых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9. Подраздел "Антикоррупционная экспертиза" должен содержать следующую информацию: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1) обобщенную информацию о проведении за отчетный период (полугодие и год нарастающим итогом) государственным органом антикоррупционной экспертизы нормативных правовых актов и их проектов, в том числе проектов нормативных правовых актов, разработанных государственным органом;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2) информацию о проведении за отчетный период (год) в отношении нормативных правовых актов и их проектов, размещенных на сайте государственного органа, независимой антикоррупционной экспертизы с указанием результатов рассмотрения заключений независимых экспертов.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Подраздел, предусмотренный настоящим пунктом, также должен содержать гиперссылку, которая является перекрестной с разделом (подразделом), созданным для размещения информации о подготовке государственным органом проектов нормативных правовых актов.</w:t>
      </w:r>
    </w:p>
    <w:p w:rsidR="0070599C" w:rsidRDefault="0070599C">
      <w:pPr>
        <w:pStyle w:val="ConsPlusNormal"/>
        <w:spacing w:before="220"/>
        <w:ind w:firstLine="540"/>
        <w:jc w:val="both"/>
      </w:pPr>
      <w:bookmarkStart w:id="4" w:name="P91"/>
      <w:bookmarkEnd w:id="4"/>
      <w:r>
        <w:t>10. Подраздел "Методические материалы" содержит методические рекомендации, обзоры, письма, иные документы методического характера по вопросам противодействия коррупции как самостоятельно разработанные государственным органом, так и подготовленные Администрацией Главы и Правительства Удмуртской Республики.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В подразделе, предусмотренном настоящим пунктом, также могут быть размещены 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Министерством труда и социальной защиты Российской Федерации.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11. Методические рекомендации, обзоры, письма, иные документы методического характера по вопросам противодействия коррупции, предусмотренные </w:t>
      </w:r>
      <w:hyperlink w:anchor="P91" w:history="1">
        <w:r>
          <w:rPr>
            <w:color w:val="0000FF"/>
          </w:rPr>
          <w:t>пунктом 10</w:t>
        </w:r>
      </w:hyperlink>
      <w:r>
        <w:t xml:space="preserve"> настоящих </w:t>
      </w:r>
      <w:r>
        <w:lastRenderedPageBreak/>
        <w:t>требований,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("гипертекстовый формат").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0599C" w:rsidRDefault="0070599C">
      <w:pPr>
        <w:pStyle w:val="ConsPlusNormal"/>
        <w:spacing w:before="220"/>
        <w:ind w:firstLine="540"/>
        <w:jc w:val="both"/>
      </w:pPr>
      <w:bookmarkStart w:id="5" w:name="P94"/>
      <w:bookmarkEnd w:id="5"/>
      <w:r>
        <w:t>12.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Удмуртской Республики, гражданскими служащими в рамках реализации законодательства о противодействии коррупции, включающих в себя формы следующих документов: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1) обращение гражданина, юридического лица по фактам коррупционных правонарушений;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2) уведомление гражданским служащим представителя нанимателя о намерении выполнять иную оплачиваемую работу;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3) уведомление представителя нанимателя о фактах обращения в целях склонения гражданского служащего к совершению коррупционных правонарушений;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4) обращение в комиссию по соблюдению требований к служебному поведению и урегулированию конфликта интересов бывшего гражданского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5)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6) уведомление гражданского служащего о получении подарка в связи с должностным положением или исполнением им служебных (должностных) обязанностей;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7) уведомление гражданским служащим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8) справка о доходах, расходах, об имуществе и обязательствах имущественного характера;</w:t>
      </w:r>
    </w:p>
    <w:p w:rsidR="0070599C" w:rsidRDefault="0070599C">
      <w:pPr>
        <w:pStyle w:val="ConsPlusNormal"/>
        <w:jc w:val="both"/>
      </w:pPr>
      <w:r>
        <w:t xml:space="preserve">(пп. 8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УР от 06.12.2016 N 248)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Главы УР от 06.12.2016 N 248.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13. Формы документов, связанных с противодействием коррупции, предусмотренные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настоящих требований,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14.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 членов их семей на официальных сайтах государственных </w:t>
      </w:r>
      <w:r>
        <w:lastRenderedPageBreak/>
        <w:t>органов Удмуртской Республики и предоставления этих сведений общероссийским и республиканским средствам массовой информации для опубликования, утвержденного Указом Главы Удмуртской Республики от 25 сентября 2014 года N 311.</w:t>
      </w:r>
    </w:p>
    <w:p w:rsidR="0070599C" w:rsidRDefault="007059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УР от 06.12.2016 N 248)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15. Сведения о доходах, расходах, об имуществе и обязательствах имущественного характера размещаются: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1) без ограничения доступа к ним третьих лиц;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2) в табличной форме согласно </w:t>
      </w:r>
      <w:hyperlink w:anchor="P144" w:history="1">
        <w:r>
          <w:rPr>
            <w:color w:val="0000FF"/>
          </w:rPr>
          <w:t>приложению</w:t>
        </w:r>
      </w:hyperlink>
      <w:r>
        <w:t xml:space="preserve"> к настоящим требованиям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 Размещение в иных форматах, а также в виде сканированных документов, требующих дополнительного распознавания, не допускается;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3) в одном (едином) файле в виде таблицы либо в виде файлов, сгруппированных по самостоятельным структурным подразделениям (управлениям, отделам).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16. Размещенные на сайтах сведения о доходах, расходах, об имуществе и обязательствах имущественного характера, в том числе за предшествующие годы не подлежат удалению и находятся в открытом доступе (размещены на сайтах) в течение всего периода замещения соответствующим лицом государственной должности Удмуртской Республики, должности государственной гражданской службы Удмуртской Республики.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17.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государственного органа (далее - комиссия), включающей в себя: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1) состав комиссии;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2) положение о комиссии;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3) план работы комиссии на текущий год;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4) информацию о проведенных заседаниях комиссии и о принятых комиссией решениях;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5) порядок подачи заявлений для рассмотрения на заседании комиссии.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18. Сведения о деятельности комиссии должны размещаться в виде приложенного файла в одном или нескольких из следующих форматов: .DOC, .DOCX, .RTF, .PDF.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 (осуществление в государственном органе мер по предупреждению коррупции, о нарушении гражданским служащим требований к служебному поведению, причины непредставления гражданским служащим сведений о доходах, об имуществе и обязательствах имущественного характера супруги (супруга) и несовершеннолетних детей, заявление гражданского служащего о работе в иной организации и т.д.), при этом опубликование принятых комиссией решений осуществляется с обезличиванием персональных данных.</w:t>
      </w:r>
    </w:p>
    <w:p w:rsidR="0070599C" w:rsidRDefault="0070599C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19.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включающему в том числе информацию: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lastRenderedPageBreak/>
        <w:t>1) о правовом акте государственного органа, регламентирующем порядок рассмотрения обращений граждан;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>2) о способах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</w:p>
    <w:p w:rsidR="0070599C" w:rsidRDefault="0070599C">
      <w:pPr>
        <w:pStyle w:val="ConsPlusNormal"/>
        <w:spacing w:before="220"/>
        <w:ind w:firstLine="540"/>
        <w:jc w:val="both"/>
      </w:pPr>
      <w:r>
        <w:t xml:space="preserve">20. В подразделе, предусмотренном </w:t>
      </w:r>
      <w:hyperlink w:anchor="P121" w:history="1">
        <w:r>
          <w:rPr>
            <w:color w:val="0000FF"/>
          </w:rPr>
          <w:t>пунктом 19</w:t>
        </w:r>
      </w:hyperlink>
      <w:r>
        <w:t xml:space="preserve"> настоящих требований, должны указываться контактные данные ответственного лица за работу по профилактике коррупционных и иных правонарушений в государственном органе (номер служебного телефона, факса и адрес электронной почты).</w:t>
      </w: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jc w:val="right"/>
        <w:outlineLvl w:val="1"/>
      </w:pPr>
      <w:r>
        <w:t>Приложение</w:t>
      </w:r>
    </w:p>
    <w:p w:rsidR="0070599C" w:rsidRDefault="0070599C">
      <w:pPr>
        <w:pStyle w:val="ConsPlusNormal"/>
        <w:jc w:val="right"/>
      </w:pPr>
      <w:r>
        <w:t>к Единым требованиям</w:t>
      </w:r>
    </w:p>
    <w:p w:rsidR="0070599C" w:rsidRDefault="0070599C">
      <w:pPr>
        <w:pStyle w:val="ConsPlusNormal"/>
        <w:jc w:val="right"/>
      </w:pPr>
      <w:r>
        <w:t>к размещению и наполнению</w:t>
      </w:r>
    </w:p>
    <w:p w:rsidR="0070599C" w:rsidRDefault="0070599C">
      <w:pPr>
        <w:pStyle w:val="ConsPlusNormal"/>
        <w:jc w:val="right"/>
      </w:pPr>
      <w:r>
        <w:t>подразделов Официального сайта</w:t>
      </w:r>
    </w:p>
    <w:p w:rsidR="0070599C" w:rsidRDefault="0070599C">
      <w:pPr>
        <w:pStyle w:val="ConsPlusNormal"/>
        <w:jc w:val="right"/>
      </w:pPr>
      <w:r>
        <w:t>Главы Удмуртской Республики</w:t>
      </w:r>
    </w:p>
    <w:p w:rsidR="0070599C" w:rsidRDefault="0070599C">
      <w:pPr>
        <w:pStyle w:val="ConsPlusNormal"/>
        <w:jc w:val="right"/>
      </w:pPr>
      <w:r>
        <w:t>и Правительства Удмуртской Республики</w:t>
      </w:r>
    </w:p>
    <w:p w:rsidR="0070599C" w:rsidRDefault="0070599C">
      <w:pPr>
        <w:pStyle w:val="ConsPlusNormal"/>
        <w:jc w:val="right"/>
      </w:pPr>
      <w:r>
        <w:t>и официальных сайтов исполнительных</w:t>
      </w:r>
    </w:p>
    <w:p w:rsidR="0070599C" w:rsidRDefault="0070599C">
      <w:pPr>
        <w:pStyle w:val="ConsPlusNormal"/>
        <w:jc w:val="right"/>
      </w:pPr>
      <w:r>
        <w:t>органов государственной власти</w:t>
      </w:r>
    </w:p>
    <w:p w:rsidR="0070599C" w:rsidRDefault="0070599C">
      <w:pPr>
        <w:pStyle w:val="ConsPlusNormal"/>
        <w:jc w:val="right"/>
      </w:pPr>
      <w:r>
        <w:t>Удмуртской Республики,</w:t>
      </w:r>
    </w:p>
    <w:p w:rsidR="0070599C" w:rsidRDefault="0070599C">
      <w:pPr>
        <w:pStyle w:val="ConsPlusNormal"/>
        <w:jc w:val="right"/>
      </w:pPr>
      <w:r>
        <w:t>посвященных вопросам</w:t>
      </w:r>
    </w:p>
    <w:p w:rsidR="0070599C" w:rsidRDefault="0070599C">
      <w:pPr>
        <w:pStyle w:val="ConsPlusNormal"/>
        <w:jc w:val="right"/>
      </w:pPr>
      <w:r>
        <w:t>противодействия коррупции</w:t>
      </w:r>
    </w:p>
    <w:p w:rsidR="0070599C" w:rsidRDefault="007059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59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99C" w:rsidRDefault="007059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99C" w:rsidRDefault="007059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06.12.2016 N 248)</w:t>
            </w:r>
          </w:p>
        </w:tc>
      </w:tr>
    </w:tbl>
    <w:p w:rsidR="0070599C" w:rsidRDefault="0070599C">
      <w:pPr>
        <w:pStyle w:val="ConsPlusNormal"/>
        <w:jc w:val="center"/>
      </w:pPr>
    </w:p>
    <w:p w:rsidR="0070599C" w:rsidRDefault="0070599C">
      <w:pPr>
        <w:pStyle w:val="ConsPlusNormal"/>
        <w:jc w:val="center"/>
      </w:pPr>
      <w:bookmarkStart w:id="7" w:name="P144"/>
      <w:bookmarkEnd w:id="7"/>
      <w:r>
        <w:t>Сведения</w:t>
      </w:r>
    </w:p>
    <w:p w:rsidR="0070599C" w:rsidRDefault="0070599C">
      <w:pPr>
        <w:pStyle w:val="ConsPlusNormal"/>
        <w:jc w:val="center"/>
      </w:pPr>
      <w:r>
        <w:t>о доходах, расходах, об имуществе и обязательствах</w:t>
      </w:r>
    </w:p>
    <w:p w:rsidR="0070599C" w:rsidRDefault="0070599C">
      <w:pPr>
        <w:pStyle w:val="ConsPlusNormal"/>
        <w:jc w:val="center"/>
      </w:pPr>
      <w:r>
        <w:t>имущественного характера за период</w:t>
      </w:r>
    </w:p>
    <w:p w:rsidR="0070599C" w:rsidRDefault="0070599C">
      <w:pPr>
        <w:pStyle w:val="ConsPlusNormal"/>
        <w:jc w:val="center"/>
      </w:pPr>
      <w:r>
        <w:t>с _________ по _________ 20__ года</w:t>
      </w: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sectPr w:rsidR="0070599C" w:rsidSect="00924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71"/>
        <w:gridCol w:w="2041"/>
        <w:gridCol w:w="907"/>
        <w:gridCol w:w="1077"/>
        <w:gridCol w:w="1701"/>
        <w:gridCol w:w="907"/>
        <w:gridCol w:w="1020"/>
        <w:gridCol w:w="1644"/>
        <w:gridCol w:w="1644"/>
        <w:gridCol w:w="2494"/>
      </w:tblGrid>
      <w:tr w:rsidR="0070599C">
        <w:tc>
          <w:tcPr>
            <w:tcW w:w="660" w:type="dxa"/>
            <w:vMerge w:val="restart"/>
          </w:tcPr>
          <w:p w:rsidR="0070599C" w:rsidRDefault="007059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70599C" w:rsidRDefault="0070599C">
            <w:pPr>
              <w:pStyle w:val="ConsPlusNormal"/>
              <w:jc w:val="center"/>
            </w:pPr>
            <w:r>
              <w:t>Данные лица, сведения о котором размещаются</w:t>
            </w:r>
          </w:p>
        </w:tc>
        <w:tc>
          <w:tcPr>
            <w:tcW w:w="2041" w:type="dxa"/>
            <w:vMerge w:val="restart"/>
          </w:tcPr>
          <w:p w:rsidR="0070599C" w:rsidRDefault="0070599C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3685" w:type="dxa"/>
            <w:gridSpan w:val="3"/>
          </w:tcPr>
          <w:p w:rsidR="0070599C" w:rsidRDefault="0070599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71" w:type="dxa"/>
            <w:gridSpan w:val="3"/>
          </w:tcPr>
          <w:p w:rsidR="0070599C" w:rsidRDefault="0070599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70599C" w:rsidRDefault="0070599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494" w:type="dxa"/>
            <w:vMerge w:val="restart"/>
          </w:tcPr>
          <w:p w:rsidR="0070599C" w:rsidRDefault="0070599C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22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0599C">
        <w:tc>
          <w:tcPr>
            <w:tcW w:w="660" w:type="dxa"/>
            <w:vMerge/>
          </w:tcPr>
          <w:p w:rsidR="0070599C" w:rsidRDefault="0070599C"/>
        </w:tc>
        <w:tc>
          <w:tcPr>
            <w:tcW w:w="1871" w:type="dxa"/>
            <w:vMerge/>
          </w:tcPr>
          <w:p w:rsidR="0070599C" w:rsidRDefault="0070599C"/>
        </w:tc>
        <w:tc>
          <w:tcPr>
            <w:tcW w:w="2041" w:type="dxa"/>
            <w:vMerge/>
          </w:tcPr>
          <w:p w:rsidR="0070599C" w:rsidRDefault="0070599C"/>
        </w:tc>
        <w:tc>
          <w:tcPr>
            <w:tcW w:w="907" w:type="dxa"/>
          </w:tcPr>
          <w:p w:rsidR="0070599C" w:rsidRDefault="0070599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77" w:type="dxa"/>
          </w:tcPr>
          <w:p w:rsidR="0070599C" w:rsidRDefault="0070599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70599C" w:rsidRDefault="0070599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70599C" w:rsidRDefault="0070599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</w:tcPr>
          <w:p w:rsidR="0070599C" w:rsidRDefault="0070599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44" w:type="dxa"/>
          </w:tcPr>
          <w:p w:rsidR="0070599C" w:rsidRDefault="0070599C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70599C" w:rsidRDefault="0070599C"/>
        </w:tc>
        <w:tc>
          <w:tcPr>
            <w:tcW w:w="2494" w:type="dxa"/>
            <w:vMerge/>
          </w:tcPr>
          <w:p w:rsidR="0070599C" w:rsidRDefault="0070599C"/>
        </w:tc>
      </w:tr>
      <w:tr w:rsidR="0070599C">
        <w:tc>
          <w:tcPr>
            <w:tcW w:w="660" w:type="dxa"/>
            <w:vMerge w:val="restart"/>
          </w:tcPr>
          <w:p w:rsidR="0070599C" w:rsidRDefault="00705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0599C" w:rsidRDefault="0070599C">
            <w:pPr>
              <w:pStyle w:val="ConsPlusNormal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04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7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70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20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2494" w:type="dxa"/>
          </w:tcPr>
          <w:p w:rsidR="0070599C" w:rsidRDefault="0070599C">
            <w:pPr>
              <w:pStyle w:val="ConsPlusNormal"/>
            </w:pPr>
          </w:p>
        </w:tc>
      </w:tr>
      <w:tr w:rsidR="0070599C">
        <w:tc>
          <w:tcPr>
            <w:tcW w:w="660" w:type="dxa"/>
            <w:vMerge/>
          </w:tcPr>
          <w:p w:rsidR="0070599C" w:rsidRDefault="0070599C"/>
        </w:tc>
        <w:tc>
          <w:tcPr>
            <w:tcW w:w="1871" w:type="dxa"/>
          </w:tcPr>
          <w:p w:rsidR="0070599C" w:rsidRDefault="0070599C">
            <w:pPr>
              <w:pStyle w:val="ConsPlusNormal"/>
            </w:pPr>
            <w:r>
              <w:t>Супруг (супруга)</w:t>
            </w:r>
          </w:p>
        </w:tc>
        <w:tc>
          <w:tcPr>
            <w:tcW w:w="204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7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70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20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2494" w:type="dxa"/>
          </w:tcPr>
          <w:p w:rsidR="0070599C" w:rsidRDefault="0070599C">
            <w:pPr>
              <w:pStyle w:val="ConsPlusNormal"/>
            </w:pPr>
          </w:p>
        </w:tc>
      </w:tr>
      <w:tr w:rsidR="0070599C">
        <w:tc>
          <w:tcPr>
            <w:tcW w:w="660" w:type="dxa"/>
            <w:vMerge/>
          </w:tcPr>
          <w:p w:rsidR="0070599C" w:rsidRDefault="0070599C"/>
        </w:tc>
        <w:tc>
          <w:tcPr>
            <w:tcW w:w="1871" w:type="dxa"/>
          </w:tcPr>
          <w:p w:rsidR="0070599C" w:rsidRDefault="0070599C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204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7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70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20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2494" w:type="dxa"/>
          </w:tcPr>
          <w:p w:rsidR="0070599C" w:rsidRDefault="0070599C">
            <w:pPr>
              <w:pStyle w:val="ConsPlusNormal"/>
            </w:pPr>
          </w:p>
        </w:tc>
      </w:tr>
      <w:tr w:rsidR="0070599C">
        <w:tc>
          <w:tcPr>
            <w:tcW w:w="660" w:type="dxa"/>
          </w:tcPr>
          <w:p w:rsidR="0070599C" w:rsidRDefault="00705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0599C" w:rsidRDefault="0070599C">
            <w:pPr>
              <w:pStyle w:val="ConsPlusNormal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04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7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70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20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2494" w:type="dxa"/>
          </w:tcPr>
          <w:p w:rsidR="0070599C" w:rsidRDefault="0070599C">
            <w:pPr>
              <w:pStyle w:val="ConsPlusNormal"/>
            </w:pPr>
          </w:p>
        </w:tc>
      </w:tr>
      <w:tr w:rsidR="0070599C">
        <w:tc>
          <w:tcPr>
            <w:tcW w:w="660" w:type="dxa"/>
          </w:tcPr>
          <w:p w:rsidR="0070599C" w:rsidRDefault="0070599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0599C" w:rsidRDefault="0070599C">
            <w:pPr>
              <w:pStyle w:val="ConsPlusNormal"/>
            </w:pPr>
            <w:r>
              <w:t>Супруг (супруга)</w:t>
            </w:r>
          </w:p>
        </w:tc>
        <w:tc>
          <w:tcPr>
            <w:tcW w:w="204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7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70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20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2494" w:type="dxa"/>
          </w:tcPr>
          <w:p w:rsidR="0070599C" w:rsidRDefault="0070599C">
            <w:pPr>
              <w:pStyle w:val="ConsPlusNormal"/>
            </w:pPr>
          </w:p>
        </w:tc>
      </w:tr>
      <w:tr w:rsidR="0070599C">
        <w:tc>
          <w:tcPr>
            <w:tcW w:w="660" w:type="dxa"/>
          </w:tcPr>
          <w:p w:rsidR="0070599C" w:rsidRDefault="0070599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0599C" w:rsidRDefault="0070599C">
            <w:pPr>
              <w:pStyle w:val="ConsPlusNormal"/>
            </w:pPr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204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7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701" w:type="dxa"/>
          </w:tcPr>
          <w:p w:rsidR="0070599C" w:rsidRDefault="0070599C">
            <w:pPr>
              <w:pStyle w:val="ConsPlusNormal"/>
            </w:pPr>
          </w:p>
        </w:tc>
        <w:tc>
          <w:tcPr>
            <w:tcW w:w="907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020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1644" w:type="dxa"/>
          </w:tcPr>
          <w:p w:rsidR="0070599C" w:rsidRDefault="0070599C">
            <w:pPr>
              <w:pStyle w:val="ConsPlusNormal"/>
            </w:pPr>
          </w:p>
        </w:tc>
        <w:tc>
          <w:tcPr>
            <w:tcW w:w="2494" w:type="dxa"/>
          </w:tcPr>
          <w:p w:rsidR="0070599C" w:rsidRDefault="0070599C">
            <w:pPr>
              <w:pStyle w:val="ConsPlusNormal"/>
            </w:pPr>
          </w:p>
        </w:tc>
      </w:tr>
    </w:tbl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  <w:r>
        <w:t>--------------------------------</w:t>
      </w:r>
    </w:p>
    <w:p w:rsidR="0070599C" w:rsidRDefault="0070599C">
      <w:pPr>
        <w:pStyle w:val="ConsPlusNormal"/>
        <w:spacing w:before="220"/>
        <w:ind w:firstLine="540"/>
        <w:jc w:val="both"/>
      </w:pPr>
      <w:bookmarkStart w:id="8" w:name="P228"/>
      <w:bookmarkEnd w:id="8"/>
      <w: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ind w:firstLine="540"/>
        <w:jc w:val="both"/>
      </w:pPr>
    </w:p>
    <w:p w:rsidR="0070599C" w:rsidRDefault="00705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8E0" w:rsidRDefault="007278E0"/>
    <w:sectPr w:rsidR="007278E0" w:rsidSect="00401C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9C"/>
    <w:rsid w:val="002B09C3"/>
    <w:rsid w:val="0070599C"/>
    <w:rsid w:val="007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F3F77715CAF23FBE9261E7D48A4DBFD2C39C24F6878E2EE094380DBC3DC9C907D08988A4997081E8362FB5F0C5C4FE38E687D27238BCB49DD9Ff9I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F3F77715CAF23FBE9261E7D48A4DBFD2C39C24F6878E2EE094380DBC3DC9C907D08988A4997081E8362F95F0C5C4FE38E687D27238BCB49DD9Ff9I5N" TargetMode="External"/><Relationship Id="rId12" Type="http://schemas.openxmlformats.org/officeDocument/2006/relationships/hyperlink" Target="consultantplus://offline/ref=D61F3F77715CAF23FBE9261E7D48A4DBFD2C39C24F6878E2EE094380DBC3DC9C907D08988A4997081E8362FF5F0C5C4FE38E687D27238BCB49DD9Ff9I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F3F77715CAF23FBE9261E7D48A4DBFD2C39C24F6878E2EE094380DBC3DC9C907D08988A4997081E8362F85F0C5C4FE38E687D27238BCB49DD9Ff9I5N" TargetMode="External"/><Relationship Id="rId11" Type="http://schemas.openxmlformats.org/officeDocument/2006/relationships/hyperlink" Target="consultantplus://offline/ref=D61F3F77715CAF23FBE9261E7D48A4DBFD2C39C24F6878E2EE094380DBC3DC9C907D08988A4997081E8362FE5F0C5C4FE38E687D27238BCB49DD9Ff9I5N" TargetMode="External"/><Relationship Id="rId5" Type="http://schemas.openxmlformats.org/officeDocument/2006/relationships/hyperlink" Target="consultantplus://offline/ref=D61F3F77715CAF23FBE9261E7D48A4DBFD2C39C24F6878E2EE094380DBC3DC9C907D08988A4997081E8363F15F0C5C4FE38E687D27238BCB49DD9Ff9I5N" TargetMode="External"/><Relationship Id="rId10" Type="http://schemas.openxmlformats.org/officeDocument/2006/relationships/hyperlink" Target="consultantplus://offline/ref=D61F3F77715CAF23FBE9261E7D48A4DBFD2C39C24F647CE7EB094380DBC3DC9C907D08988A4997081E8360F15F0C5C4FE38E687D27238BCB49DD9Ff9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1F3F77715CAF23FBE9261E7D48A4DBFD2C39C24F6878E2EE094380DBC3DC9C907D08988A4997081E8362FD5F0C5C4FE38E687D27238BCB49DD9Ff9I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FF5F1760</Template>
  <TotalTime>1</TotalTime>
  <Pages>9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Петрова</dc:creator>
  <cp:lastModifiedBy>user</cp:lastModifiedBy>
  <cp:revision>2</cp:revision>
  <dcterms:created xsi:type="dcterms:W3CDTF">2019-12-17T10:50:00Z</dcterms:created>
  <dcterms:modified xsi:type="dcterms:W3CDTF">2019-12-17T10:50:00Z</dcterms:modified>
</cp:coreProperties>
</file>