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МЕТОДИЧЕСКИЕ РЕКОМЕНДАЦИИ</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(ЗА ОТЧЕТНЫЙ 2017 ГОД)</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r w:rsidRPr="001A7F1C">
        <w:rPr>
          <w:rFonts w:ascii="Times New Roman" w:hAnsi="Times New Roman" w:cs="Times New Roman"/>
          <w:b/>
          <w:i/>
          <w:sz w:val="24"/>
          <w:szCs w:val="24"/>
        </w:rPr>
        <w:t>носят рекомендательный характер и не являются нормативным правовым актом</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В соответствии с </w:t>
      </w:r>
      <w:hyperlink r:id="rId6" w:history="1">
        <w:r w:rsidRPr="001A7F1C">
          <w:rPr>
            <w:rFonts w:ascii="Times New Roman" w:hAnsi="Times New Roman" w:cs="Times New Roman"/>
            <w:color w:val="0000FF"/>
            <w:sz w:val="24"/>
            <w:szCs w:val="24"/>
          </w:rPr>
          <w:t>пунктом 25</w:t>
        </w:r>
      </w:hyperlink>
      <w:r w:rsidRPr="001A7F1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0"/>
        <w:rPr>
          <w:rFonts w:ascii="Times New Roman" w:hAnsi="Times New Roman" w:cs="Times New Roman"/>
          <w:sz w:val="24"/>
          <w:szCs w:val="24"/>
        </w:rPr>
      </w:pPr>
      <w:r w:rsidRPr="001A7F1C">
        <w:rPr>
          <w:rFonts w:ascii="Times New Roman" w:hAnsi="Times New Roman" w:cs="Times New Roman"/>
          <w:sz w:val="24"/>
          <w:szCs w:val="24"/>
        </w:rPr>
        <w:t>I. Представление сведений о доходах, расходах, об имуществе</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и обязательствах имущественного характера</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b/>
          <w:i/>
          <w:sz w:val="24"/>
          <w:szCs w:val="24"/>
        </w:rPr>
        <w:t>2) государственными и муниципальными служащими, замещающими должности, включенные в перечни,</w:t>
      </w:r>
      <w:r w:rsidRPr="001A7F1C">
        <w:rPr>
          <w:rFonts w:ascii="Times New Roman" w:hAnsi="Times New Roman" w:cs="Times New Roman"/>
          <w:sz w:val="24"/>
          <w:szCs w:val="24"/>
        </w:rPr>
        <w:t xml:space="preserve"> утвержденные нормативными правовыми актами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w:t>
      </w:r>
      <w:r w:rsidRPr="001A7F1C">
        <w:rPr>
          <w:rFonts w:ascii="Times New Roman" w:hAnsi="Times New Roman" w:cs="Times New Roman"/>
          <w:sz w:val="24"/>
          <w:szCs w:val="24"/>
        </w:rPr>
        <w:lastRenderedPageBreak/>
        <w:t>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426AF" w:rsidRPr="001A7F1C" w:rsidRDefault="003426AF">
      <w:pPr>
        <w:pStyle w:val="ConsPlusNormal"/>
        <w:spacing w:before="220"/>
        <w:ind w:firstLine="540"/>
        <w:jc w:val="both"/>
        <w:rPr>
          <w:rFonts w:ascii="Times New Roman" w:hAnsi="Times New Roman" w:cs="Times New Roman"/>
          <w:sz w:val="24"/>
          <w:szCs w:val="24"/>
        </w:rPr>
      </w:pPr>
      <w:bookmarkStart w:id="0" w:name="P24"/>
      <w:bookmarkEnd w:id="0"/>
      <w:r w:rsidRPr="001A7F1C">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любой должности государственной службы (поступающим на службу);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426AF" w:rsidRPr="001A7F1C" w:rsidRDefault="001B152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 </w:t>
      </w:r>
      <w:r w:rsidR="003426AF" w:rsidRPr="001A7F1C">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sidR="003426AF" w:rsidRPr="001A7F1C">
          <w:rPr>
            <w:rFonts w:ascii="Times New Roman" w:hAnsi="Times New Roman" w:cs="Times New Roman"/>
            <w:color w:val="0000FF"/>
            <w:sz w:val="24"/>
            <w:szCs w:val="24"/>
          </w:rPr>
          <w:t>перечнем</w:t>
        </w:r>
      </w:hyperlink>
      <w:r w:rsidR="003426AF" w:rsidRPr="001A7F1C">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w:t>
      </w:r>
      <w:r w:rsidR="003426AF" w:rsidRPr="001A7F1C">
        <w:rPr>
          <w:rFonts w:ascii="Times New Roman" w:hAnsi="Times New Roman" w:cs="Times New Roman"/>
          <w:sz w:val="24"/>
          <w:szCs w:val="24"/>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Обязательность представления сведений</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 Требованиями антикоррупционного законодательства </w:t>
      </w:r>
      <w:r w:rsidRPr="001A7F1C">
        <w:rPr>
          <w:rFonts w:ascii="Times New Roman" w:hAnsi="Times New Roman" w:cs="Times New Roman"/>
          <w:b/>
          <w:i/>
          <w:sz w:val="24"/>
          <w:szCs w:val="24"/>
        </w:rPr>
        <w:t xml:space="preserve">не предусматривается освобождение служащего </w:t>
      </w:r>
      <w:r w:rsidRPr="001A7F1C">
        <w:rPr>
          <w:rFonts w:ascii="Times New Roman" w:hAnsi="Times New Roman" w:cs="Times New Roman"/>
          <w:sz w:val="24"/>
          <w:szCs w:val="24"/>
        </w:rPr>
        <w:t xml:space="preserve">(работника) </w:t>
      </w:r>
      <w:r w:rsidRPr="001A7F1C">
        <w:rPr>
          <w:rFonts w:ascii="Times New Roman" w:hAnsi="Times New Roman" w:cs="Times New Roman"/>
          <w:b/>
          <w:i/>
          <w:sz w:val="24"/>
          <w:szCs w:val="24"/>
        </w:rPr>
        <w:t>от</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 xml:space="preserve">исполнения обязанности представлять сведения </w:t>
      </w:r>
      <w:r w:rsidRPr="001A7F1C">
        <w:rPr>
          <w:rFonts w:ascii="Times New Roman" w:hAnsi="Times New Roman" w:cs="Times New Roman"/>
          <w:sz w:val="24"/>
          <w:szCs w:val="24"/>
        </w:rPr>
        <w:t xml:space="preserve">о доходах, расходах, об имуществе и обязательствах имущественного характера (далее - сведения), в том числе </w:t>
      </w:r>
      <w:r w:rsidRPr="001A7F1C">
        <w:rPr>
          <w:rFonts w:ascii="Times New Roman" w:hAnsi="Times New Roman" w:cs="Times New Roman"/>
          <w:b/>
          <w:i/>
          <w:sz w:val="24"/>
          <w:szCs w:val="24"/>
        </w:rPr>
        <w:t>в период нахождения его в отпуске</w:t>
      </w:r>
      <w:r w:rsidRPr="001A7F1C">
        <w:rPr>
          <w:rFonts w:ascii="Times New Roman" w:hAnsi="Times New Roman" w:cs="Times New Roman"/>
          <w:sz w:val="24"/>
          <w:szCs w:val="24"/>
        </w:rPr>
        <w:t xml:space="preserve">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sidRPr="001A7F1C">
        <w:rPr>
          <w:rFonts w:ascii="Times New Roman" w:hAnsi="Times New Roman" w:cs="Times New Roman"/>
          <w:b/>
          <w:i/>
          <w:sz w:val="24"/>
          <w:szCs w:val="24"/>
        </w:rPr>
        <w:t>в период временной нетрудоспособности или иной период неисполнения должностных обязанностей</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bookmarkStart w:id="1" w:name="P36"/>
      <w:bookmarkEnd w:id="1"/>
      <w:r w:rsidRPr="001A7F1C">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1A7F1C">
          <w:rPr>
            <w:rFonts w:ascii="Times New Roman" w:hAnsi="Times New Roman" w:cs="Times New Roman"/>
            <w:color w:val="0000FF"/>
            <w:sz w:val="24"/>
            <w:szCs w:val="24"/>
          </w:rPr>
          <w:t>пункте 7</w:t>
        </w:r>
      </w:hyperlink>
      <w:r w:rsidRPr="001A7F1C">
        <w:rPr>
          <w:rFonts w:ascii="Times New Roman" w:hAnsi="Times New Roman" w:cs="Times New Roman"/>
          <w:sz w:val="24"/>
          <w:szCs w:val="24"/>
        </w:rPr>
        <w:t xml:space="preserve"> настоящих Методических рекомендаций.</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Сроки представления сведений</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26AF" w:rsidRPr="001A7F1C" w:rsidRDefault="003426AF">
      <w:pPr>
        <w:pStyle w:val="ConsPlusNormal"/>
        <w:spacing w:before="220"/>
        <w:ind w:firstLine="540"/>
        <w:jc w:val="both"/>
        <w:rPr>
          <w:rFonts w:ascii="Times New Roman" w:hAnsi="Times New Roman" w:cs="Times New Roman"/>
          <w:sz w:val="24"/>
          <w:szCs w:val="24"/>
        </w:rPr>
      </w:pPr>
      <w:bookmarkStart w:id="2" w:name="P40"/>
      <w:bookmarkEnd w:id="2"/>
      <w:r w:rsidRPr="001A7F1C">
        <w:rPr>
          <w:rFonts w:ascii="Times New Roman" w:hAnsi="Times New Roman" w:cs="Times New Roman"/>
          <w:sz w:val="24"/>
          <w:szCs w:val="24"/>
        </w:rPr>
        <w:t>7. Служащие (работники) представляют сведения ежегодно в следующие сроки: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w:t>
      </w:r>
      <w:r w:rsidRPr="001A7F1C">
        <w:rPr>
          <w:rFonts w:ascii="Times New Roman" w:hAnsi="Times New Roman" w:cs="Times New Roman"/>
          <w:b/>
          <w:i/>
          <w:sz w:val="24"/>
          <w:szCs w:val="24"/>
          <w:highlight w:val="yellow"/>
        </w:rPr>
        <w:t>не позднее 30 апреля года</w:t>
      </w:r>
      <w:r w:rsidRPr="001A7F1C">
        <w:rPr>
          <w:rFonts w:ascii="Times New Roman" w:hAnsi="Times New Roman" w:cs="Times New Roman"/>
          <w:sz w:val="24"/>
          <w:szCs w:val="24"/>
        </w:rPr>
        <w:t>,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1A7F1C">
          <w:rPr>
            <w:rFonts w:ascii="Times New Roman" w:hAnsi="Times New Roman" w:cs="Times New Roman"/>
            <w:color w:val="0000FF"/>
            <w:sz w:val="24"/>
            <w:szCs w:val="24"/>
          </w:rPr>
          <w:t>пункте 5</w:t>
        </w:r>
      </w:hyperlink>
      <w:r w:rsidRPr="001A7F1C">
        <w:rPr>
          <w:rFonts w:ascii="Times New Roman" w:hAnsi="Times New Roman" w:cs="Times New Roman"/>
          <w:sz w:val="24"/>
          <w:szCs w:val="24"/>
        </w:rPr>
        <w:t xml:space="preserve"> настоящих Методический рекомендаций.</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Лица, в отношении которых представляются сведения</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11. Сведения представляются отдельно: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1) в отношении служащего (работника),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в отношении его супруги (супруга),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в отношении каждого несовершеннолетнего ребенка служащего (работника).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гражданин представляет:</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служащий (работник) представляет ежегодно: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а) </w:t>
      </w:r>
      <w:r w:rsidRPr="001A7F1C">
        <w:rPr>
          <w:rFonts w:ascii="Times New Roman" w:hAnsi="Times New Roman" w:cs="Times New Roman"/>
          <w:b/>
          <w:i/>
          <w:sz w:val="24"/>
          <w:szCs w:val="24"/>
        </w:rPr>
        <w:t>сведения о своих доходах и расходах</w:t>
      </w:r>
      <w:r w:rsidRPr="001A7F1C">
        <w:rPr>
          <w:rFonts w:ascii="Times New Roman" w:hAnsi="Times New Roman" w:cs="Times New Roman"/>
          <w:sz w:val="24"/>
          <w:szCs w:val="24"/>
        </w:rPr>
        <w:t xml:space="preserve">, доходах и расходах супруги (супруга) и несовершеннолетних детей, </w:t>
      </w:r>
      <w:r w:rsidRPr="001A7F1C">
        <w:rPr>
          <w:rFonts w:ascii="Times New Roman" w:hAnsi="Times New Roman" w:cs="Times New Roman"/>
          <w:b/>
          <w:i/>
          <w:sz w:val="24"/>
          <w:szCs w:val="24"/>
        </w:rPr>
        <w:t>полученных</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за календарный (отчетный) год</w:t>
      </w:r>
      <w:r w:rsidRPr="001A7F1C">
        <w:rPr>
          <w:rFonts w:ascii="Times New Roman" w:hAnsi="Times New Roman" w:cs="Times New Roman"/>
          <w:sz w:val="24"/>
          <w:szCs w:val="24"/>
        </w:rPr>
        <w:t xml:space="preserve">, а также </w:t>
      </w:r>
      <w:r w:rsidRPr="001A7F1C">
        <w:rPr>
          <w:rFonts w:ascii="Times New Roman" w:hAnsi="Times New Roman" w:cs="Times New Roman"/>
          <w:b/>
          <w:i/>
          <w:sz w:val="24"/>
          <w:szCs w:val="24"/>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с 1 января по 31 декабря</w:t>
      </w:r>
      <w:r w:rsidRPr="001A7F1C">
        <w:rPr>
          <w:rFonts w:ascii="Times New Roman" w:hAnsi="Times New Roman" w:cs="Times New Roman"/>
          <w:sz w:val="24"/>
          <w:szCs w:val="24"/>
        </w:rPr>
        <w:t>), предшествующий году представления сведений;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б) </w:t>
      </w:r>
      <w:r w:rsidRPr="001A7F1C">
        <w:rPr>
          <w:rFonts w:ascii="Times New Roman" w:hAnsi="Times New Roman" w:cs="Times New Roman"/>
          <w:b/>
          <w:i/>
          <w:sz w:val="24"/>
          <w:szCs w:val="24"/>
        </w:rPr>
        <w:t>сведения об имуществе</w:t>
      </w:r>
      <w:r w:rsidRPr="001A7F1C">
        <w:rPr>
          <w:rFonts w:ascii="Times New Roman" w:hAnsi="Times New Roman" w:cs="Times New Roman"/>
          <w:sz w:val="24"/>
          <w:szCs w:val="24"/>
        </w:rPr>
        <w:t xml:space="preserve">,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Pr="001A7F1C">
        <w:rPr>
          <w:rFonts w:ascii="Times New Roman" w:hAnsi="Times New Roman" w:cs="Times New Roman"/>
          <w:b/>
          <w:i/>
          <w:sz w:val="24"/>
          <w:szCs w:val="24"/>
        </w:rPr>
        <w:t>по состоянию на конец отчетного периода (31 декабря года</w:t>
      </w:r>
      <w:r w:rsidRPr="001A7F1C">
        <w:rPr>
          <w:rFonts w:ascii="Times New Roman" w:hAnsi="Times New Roman" w:cs="Times New Roman"/>
          <w:sz w:val="24"/>
          <w:szCs w:val="24"/>
        </w:rPr>
        <w:t>, предшествующего году представления сведений);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1) замещаемая им должность была включена в соответствующий перечень должностей, а сам служащий (работник) замещал указанную должность;</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 </w:t>
      </w:r>
      <w:r w:rsidRPr="001A7F1C">
        <w:rPr>
          <w:rFonts w:ascii="Times New Roman" w:hAnsi="Times New Roman" w:cs="Times New Roman"/>
          <w:b/>
          <w:i/>
          <w:sz w:val="24"/>
          <w:szCs w:val="24"/>
        </w:rPr>
        <w:t>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2"/>
        <w:rPr>
          <w:rFonts w:ascii="Times New Roman" w:hAnsi="Times New Roman" w:cs="Times New Roman"/>
          <w:sz w:val="24"/>
          <w:szCs w:val="24"/>
        </w:rPr>
      </w:pPr>
      <w:r w:rsidRPr="001A7F1C">
        <w:rPr>
          <w:rFonts w:ascii="Times New Roman" w:hAnsi="Times New Roman" w:cs="Times New Roman"/>
          <w:sz w:val="24"/>
          <w:szCs w:val="24"/>
        </w:rPr>
        <w:t>Супруги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8" w:history="1">
        <w:r w:rsidRPr="001A7F1C">
          <w:rPr>
            <w:rFonts w:ascii="Times New Roman" w:hAnsi="Times New Roman" w:cs="Times New Roman"/>
            <w:color w:val="0000FF"/>
            <w:sz w:val="24"/>
            <w:szCs w:val="24"/>
          </w:rPr>
          <w:t>статей 10</w:t>
        </w:r>
      </w:hyperlink>
      <w:r w:rsidRPr="001A7F1C">
        <w:rPr>
          <w:rFonts w:ascii="Times New Roman" w:hAnsi="Times New Roman" w:cs="Times New Roman"/>
          <w:sz w:val="24"/>
          <w:szCs w:val="24"/>
        </w:rPr>
        <w:t xml:space="preserve"> "Заключение брака" и </w:t>
      </w:r>
      <w:hyperlink r:id="rId9" w:history="1">
        <w:r w:rsidRPr="001A7F1C">
          <w:rPr>
            <w:rFonts w:ascii="Times New Roman" w:hAnsi="Times New Roman" w:cs="Times New Roman"/>
            <w:color w:val="0000FF"/>
            <w:sz w:val="24"/>
            <w:szCs w:val="24"/>
          </w:rPr>
          <w:t>25</w:t>
        </w:r>
      </w:hyperlink>
      <w:r w:rsidRPr="001A7F1C">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19. Согласно </w:t>
      </w:r>
      <w:hyperlink r:id="rId10" w:history="1">
        <w:r w:rsidRPr="001A7F1C">
          <w:rPr>
            <w:rFonts w:ascii="Times New Roman" w:hAnsi="Times New Roman" w:cs="Times New Roman"/>
            <w:color w:val="0000FF"/>
            <w:sz w:val="24"/>
            <w:szCs w:val="24"/>
          </w:rPr>
          <w:t>статье 10</w:t>
        </w:r>
      </w:hyperlink>
      <w:r w:rsidRPr="001A7F1C">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Перечень ситуаций и рекомендуемые действия (таблица N 1):</w:t>
      </w:r>
    </w:p>
    <w:p w:rsidR="003426AF" w:rsidRPr="001A7F1C" w:rsidRDefault="003426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016"/>
      </w:tblGrid>
      <w:tr w:rsidR="003426AF" w:rsidRPr="001A7F1C" w:rsidTr="001A7F1C">
        <w:tc>
          <w:tcPr>
            <w:tcW w:w="9701" w:type="dxa"/>
            <w:gridSpan w:val="2"/>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Пример: служащий (работник) представляет сведения в 2018 году (за отчетный 2017 г.)</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Брак заключен в органах записи актов гражданского состояния (далее - ЗАГС) в ноябре 2017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Брак заключен в ЗАГСе в марте 2018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3426AF" w:rsidRPr="001A7F1C" w:rsidTr="001A7F1C">
        <w:tc>
          <w:tcPr>
            <w:tcW w:w="9701" w:type="dxa"/>
            <w:gridSpan w:val="2"/>
          </w:tcPr>
          <w:p w:rsidR="003426AF" w:rsidRPr="001A7F1C" w:rsidRDefault="003426AF">
            <w:pPr>
              <w:pStyle w:val="ConsPlusNormal"/>
              <w:ind w:left="34"/>
              <w:jc w:val="both"/>
              <w:rPr>
                <w:rFonts w:ascii="Times New Roman" w:hAnsi="Times New Roman" w:cs="Times New Roman"/>
                <w:sz w:val="24"/>
                <w:szCs w:val="24"/>
              </w:rPr>
            </w:pPr>
            <w:r w:rsidRPr="001A7F1C">
              <w:rPr>
                <w:rFonts w:ascii="Times New Roman" w:hAnsi="Times New Roman" w:cs="Times New Roman"/>
                <w:sz w:val="24"/>
                <w:szCs w:val="24"/>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426AF" w:rsidRPr="001A7F1C" w:rsidTr="001A7F1C">
        <w:tc>
          <w:tcPr>
            <w:tcW w:w="3685" w:type="dxa"/>
          </w:tcPr>
          <w:p w:rsidR="003426AF" w:rsidRPr="001A7F1C" w:rsidRDefault="003426AF">
            <w:pPr>
              <w:pStyle w:val="ConsPlusNormal"/>
              <w:ind w:left="34"/>
              <w:rPr>
                <w:rFonts w:ascii="Times New Roman" w:hAnsi="Times New Roman" w:cs="Times New Roman"/>
                <w:sz w:val="24"/>
                <w:szCs w:val="24"/>
              </w:rPr>
            </w:pPr>
            <w:r w:rsidRPr="001A7F1C">
              <w:rPr>
                <w:rFonts w:ascii="Times New Roman" w:hAnsi="Times New Roman" w:cs="Times New Roman"/>
                <w:sz w:val="24"/>
                <w:szCs w:val="24"/>
              </w:rPr>
              <w:t>Брак заключен 1 февраля 2018 года</w:t>
            </w:r>
          </w:p>
        </w:tc>
        <w:tc>
          <w:tcPr>
            <w:tcW w:w="6016" w:type="dxa"/>
          </w:tcPr>
          <w:p w:rsidR="003426AF" w:rsidRPr="001A7F1C" w:rsidRDefault="003426AF">
            <w:pPr>
              <w:pStyle w:val="ConsPlusNormal"/>
              <w:ind w:left="34"/>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2018 года) гражданин состоял в браке</w:t>
            </w:r>
          </w:p>
        </w:tc>
      </w:tr>
      <w:tr w:rsidR="003426AF" w:rsidRPr="001A7F1C" w:rsidTr="001A7F1C">
        <w:tc>
          <w:tcPr>
            <w:tcW w:w="3685" w:type="dxa"/>
          </w:tcPr>
          <w:p w:rsidR="003426AF" w:rsidRPr="001A7F1C" w:rsidRDefault="003426AF">
            <w:pPr>
              <w:pStyle w:val="ConsPlusNormal"/>
              <w:ind w:left="34"/>
              <w:rPr>
                <w:rFonts w:ascii="Times New Roman" w:hAnsi="Times New Roman" w:cs="Times New Roman"/>
                <w:sz w:val="24"/>
                <w:szCs w:val="24"/>
              </w:rPr>
            </w:pPr>
            <w:r w:rsidRPr="001A7F1C">
              <w:rPr>
                <w:rFonts w:ascii="Times New Roman" w:hAnsi="Times New Roman" w:cs="Times New Roman"/>
                <w:sz w:val="24"/>
                <w:szCs w:val="24"/>
              </w:rPr>
              <w:t>Брак заключен 2 августа 2018 года</w:t>
            </w:r>
          </w:p>
        </w:tc>
        <w:tc>
          <w:tcPr>
            <w:tcW w:w="6016" w:type="dxa"/>
          </w:tcPr>
          <w:p w:rsidR="003426AF" w:rsidRPr="001A7F1C" w:rsidRDefault="003426AF">
            <w:pPr>
              <w:pStyle w:val="ConsPlusNormal"/>
              <w:ind w:left="34"/>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20. Согласно </w:t>
      </w:r>
      <w:hyperlink r:id="rId11" w:history="1">
        <w:r w:rsidRPr="001A7F1C">
          <w:rPr>
            <w:rFonts w:ascii="Times New Roman" w:hAnsi="Times New Roman" w:cs="Times New Roman"/>
            <w:color w:val="0000FF"/>
            <w:sz w:val="24"/>
            <w:szCs w:val="24"/>
          </w:rPr>
          <w:t>статье 25</w:t>
        </w:r>
      </w:hyperlink>
      <w:r w:rsidRPr="001A7F1C">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w:t>
      </w:r>
      <w:r w:rsidRPr="001A7F1C">
        <w:rPr>
          <w:rFonts w:ascii="Times New Roman" w:hAnsi="Times New Roman" w:cs="Times New Roman"/>
          <w:b/>
          <w:i/>
          <w:sz w:val="24"/>
          <w:szCs w:val="24"/>
        </w:rPr>
        <w:t>при расторжении брака в суде - со дня вступления решения суда в законную силу</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Перечень ситуаций и рекомендуемые действия (таблица N 2)</w:t>
      </w:r>
    </w:p>
    <w:p w:rsidR="003426AF" w:rsidRPr="001A7F1C" w:rsidRDefault="003426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016"/>
      </w:tblGrid>
      <w:tr w:rsidR="003426AF" w:rsidRPr="001A7F1C" w:rsidTr="001A7F1C">
        <w:tc>
          <w:tcPr>
            <w:tcW w:w="9701" w:type="dxa"/>
            <w:gridSpan w:val="2"/>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Пример: служащий (работник) представляет сведения в 2018 году (за отчетный 2017 г.)</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Брак был расторгнут в ЗАГСе в ноябре 2017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Окончательное решение о расторжении брака было принято судом 12 декабря 2017 года и вступило в законную силу 12 января 2018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Брак был расторгнут в ЗАГСе в марте 2018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3426AF" w:rsidRPr="001A7F1C" w:rsidTr="001A7F1C">
        <w:tc>
          <w:tcPr>
            <w:tcW w:w="9701" w:type="dxa"/>
            <w:gridSpan w:val="2"/>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Брак был расторгнут в ЗАГСе 1 июля 2018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Брак был расторгнут в ЗАГСе 2 августа 2018 года</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3426AF" w:rsidRPr="001A7F1C" w:rsidTr="001A7F1C">
        <w:tc>
          <w:tcPr>
            <w:tcW w:w="3685"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 xml:space="preserve">Окончательное решение о расторжении брака было принято судом 4 июля 2018 года и </w:t>
            </w:r>
            <w:r w:rsidRPr="001A7F1C">
              <w:rPr>
                <w:rFonts w:ascii="Times New Roman" w:hAnsi="Times New Roman" w:cs="Times New Roman"/>
                <w:sz w:val="24"/>
                <w:szCs w:val="24"/>
              </w:rPr>
              <w:lastRenderedPageBreak/>
              <w:t>вступило в законную силу 4 августа 2018 г.</w:t>
            </w:r>
          </w:p>
        </w:tc>
        <w:tc>
          <w:tcPr>
            <w:tcW w:w="601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w:t>
            </w:r>
            <w:r w:rsidRPr="001A7F1C">
              <w:rPr>
                <w:rFonts w:ascii="Times New Roman" w:hAnsi="Times New Roman" w:cs="Times New Roman"/>
                <w:sz w:val="24"/>
                <w:szCs w:val="24"/>
              </w:rPr>
              <w:lastRenderedPageBreak/>
              <w:t>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2"/>
        <w:rPr>
          <w:rFonts w:ascii="Times New Roman" w:hAnsi="Times New Roman" w:cs="Times New Roman"/>
          <w:sz w:val="24"/>
          <w:szCs w:val="24"/>
        </w:rPr>
      </w:pPr>
      <w:r w:rsidRPr="001A7F1C">
        <w:rPr>
          <w:rFonts w:ascii="Times New Roman" w:hAnsi="Times New Roman" w:cs="Times New Roman"/>
          <w:sz w:val="24"/>
          <w:szCs w:val="24"/>
        </w:rPr>
        <w:t>Несовершеннолетние дети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22. </w:t>
      </w:r>
      <w:hyperlink r:id="rId12" w:history="1">
        <w:r w:rsidRPr="001A7F1C">
          <w:rPr>
            <w:rFonts w:ascii="Times New Roman" w:hAnsi="Times New Roman" w:cs="Times New Roman"/>
            <w:color w:val="0000FF"/>
            <w:sz w:val="24"/>
            <w:szCs w:val="24"/>
          </w:rPr>
          <w:t>Статья 60</w:t>
        </w:r>
      </w:hyperlink>
      <w:r w:rsidRPr="001A7F1C">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23. При представлении сведений в отношении несовершеннолетних детей следует учитывать, </w:t>
      </w:r>
      <w:r w:rsidRPr="001A7F1C">
        <w:rPr>
          <w:rFonts w:ascii="Times New Roman" w:hAnsi="Times New Roman" w:cs="Times New Roman"/>
          <w:b/>
          <w:i/>
          <w:sz w:val="24"/>
          <w:szCs w:val="24"/>
        </w:rPr>
        <w:t>что лицо считается достигшим определенного возраста на следующий день после дня рождения.</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Перечень ситуаций и рекомендуемые действия (таблица N 3):</w:t>
      </w:r>
    </w:p>
    <w:p w:rsidR="003426AF" w:rsidRPr="001A7F1C" w:rsidRDefault="003426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371"/>
        <w:gridCol w:w="62"/>
      </w:tblGrid>
      <w:tr w:rsidR="003426AF" w:rsidRPr="001A7F1C" w:rsidTr="001A7F1C">
        <w:trPr>
          <w:gridAfter w:val="1"/>
          <w:wAfter w:w="62" w:type="dxa"/>
        </w:trPr>
        <w:tc>
          <w:tcPr>
            <w:tcW w:w="9701" w:type="dxa"/>
            <w:gridSpan w:val="2"/>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Пример: служащий (работник) представляет сведения в 2018 году (за отчетный 2017 г.)</w:t>
            </w:r>
          </w:p>
        </w:tc>
      </w:tr>
      <w:tr w:rsidR="003426AF" w:rsidRPr="001A7F1C" w:rsidTr="001A7F1C">
        <w:trPr>
          <w:gridAfter w:val="1"/>
          <w:wAfter w:w="62" w:type="dxa"/>
        </w:trPr>
        <w:tc>
          <w:tcPr>
            <w:tcW w:w="2330"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Дочери служащего (работника) 21 мая 2017 года исполнилось 18 лет</w:t>
            </w:r>
          </w:p>
        </w:tc>
        <w:tc>
          <w:tcPr>
            <w:tcW w:w="7371"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426AF" w:rsidRPr="001A7F1C" w:rsidTr="001A7F1C">
        <w:trPr>
          <w:gridAfter w:val="1"/>
          <w:wAfter w:w="62" w:type="dxa"/>
        </w:trPr>
        <w:tc>
          <w:tcPr>
            <w:tcW w:w="2330"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Дочери служащего (работника) 30 декабря 2017 года исполнилось 18 лет</w:t>
            </w:r>
          </w:p>
        </w:tc>
        <w:tc>
          <w:tcPr>
            <w:tcW w:w="7371"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426AF" w:rsidRPr="001A7F1C" w:rsidTr="001A7F1C">
        <w:tc>
          <w:tcPr>
            <w:tcW w:w="2330"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Дочери служащего (работника) 31 декабря 2017 года исполнилось 18 лет</w:t>
            </w:r>
          </w:p>
        </w:tc>
        <w:tc>
          <w:tcPr>
            <w:tcW w:w="7433" w:type="dxa"/>
            <w:gridSpan w:val="2"/>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3426AF" w:rsidRPr="001A7F1C" w:rsidTr="001A7F1C">
        <w:trPr>
          <w:gridAfter w:val="1"/>
          <w:wAfter w:w="62" w:type="dxa"/>
        </w:trPr>
        <w:tc>
          <w:tcPr>
            <w:tcW w:w="9701" w:type="dxa"/>
            <w:gridSpan w:val="2"/>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3426AF" w:rsidRPr="001A7F1C" w:rsidTr="001A7F1C">
        <w:trPr>
          <w:gridAfter w:val="1"/>
          <w:wAfter w:w="62" w:type="dxa"/>
        </w:trPr>
        <w:tc>
          <w:tcPr>
            <w:tcW w:w="2330"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Сыну гражданина 5 мая 2017 года исполнилось 18 лет</w:t>
            </w:r>
          </w:p>
        </w:tc>
        <w:tc>
          <w:tcPr>
            <w:tcW w:w="7371"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3426AF" w:rsidRPr="001A7F1C" w:rsidTr="001A7F1C">
        <w:trPr>
          <w:gridAfter w:val="1"/>
          <w:wAfter w:w="62" w:type="dxa"/>
        </w:trPr>
        <w:tc>
          <w:tcPr>
            <w:tcW w:w="2330"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Сыну гражданина 1 августа 2017 года исполнилось 18 лет</w:t>
            </w:r>
          </w:p>
        </w:tc>
        <w:tc>
          <w:tcPr>
            <w:tcW w:w="7371"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426AF" w:rsidRPr="001A7F1C" w:rsidTr="001A7F1C">
        <w:trPr>
          <w:gridAfter w:val="1"/>
          <w:wAfter w:w="62" w:type="dxa"/>
        </w:trPr>
        <w:tc>
          <w:tcPr>
            <w:tcW w:w="2330" w:type="dxa"/>
          </w:tcPr>
          <w:p w:rsidR="003426AF" w:rsidRPr="001A7F1C" w:rsidRDefault="003426AF">
            <w:pPr>
              <w:pStyle w:val="ConsPlusNormal"/>
              <w:rPr>
                <w:rFonts w:ascii="Times New Roman" w:hAnsi="Times New Roman" w:cs="Times New Roman"/>
                <w:sz w:val="24"/>
                <w:szCs w:val="24"/>
              </w:rPr>
            </w:pPr>
            <w:r w:rsidRPr="001A7F1C">
              <w:rPr>
                <w:rFonts w:ascii="Times New Roman" w:hAnsi="Times New Roman" w:cs="Times New Roman"/>
                <w:sz w:val="24"/>
                <w:szCs w:val="24"/>
              </w:rPr>
              <w:t>Сыну гражданина 17 августа 2017 года исполнилось 18 лет</w:t>
            </w:r>
          </w:p>
        </w:tc>
        <w:tc>
          <w:tcPr>
            <w:tcW w:w="7371"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w:t>
      </w:r>
      <w:r w:rsidRPr="001A7F1C">
        <w:rPr>
          <w:rFonts w:ascii="Times New Roman" w:hAnsi="Times New Roman" w:cs="Times New Roman"/>
          <w:sz w:val="24"/>
          <w:szCs w:val="24"/>
        </w:rPr>
        <w:lastRenderedPageBreak/>
        <w:t>ребенка, то сведения в отношении данного ребенка могут быть представлены служащим (работником).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1"/>
        <w:rPr>
          <w:rFonts w:ascii="Times New Roman" w:hAnsi="Times New Roman" w:cs="Times New Roman"/>
          <w:sz w:val="24"/>
          <w:szCs w:val="24"/>
        </w:rPr>
      </w:pPr>
      <w:r w:rsidRPr="001A7F1C">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sidRPr="001A7F1C">
          <w:rPr>
            <w:rFonts w:ascii="Times New Roman" w:hAnsi="Times New Roman" w:cs="Times New Roman"/>
            <w:color w:val="0000FF"/>
            <w:sz w:val="24"/>
            <w:szCs w:val="24"/>
          </w:rPr>
          <w:t>абзацем третьим подпункта "б" пункта 2</w:t>
        </w:r>
      </w:hyperlink>
      <w:r w:rsidRPr="001A7F1C">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sidRPr="001A7F1C">
          <w:rPr>
            <w:rFonts w:ascii="Times New Roman" w:hAnsi="Times New Roman" w:cs="Times New Roman"/>
            <w:color w:val="0000FF"/>
            <w:sz w:val="24"/>
            <w:szCs w:val="24"/>
          </w:rPr>
          <w:t>абзацем третьим подпункта "б" пункта 16</w:t>
        </w:r>
      </w:hyperlink>
      <w:r w:rsidRPr="001A7F1C">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sidRPr="001A7F1C">
          <w:rPr>
            <w:rFonts w:ascii="Times New Roman" w:hAnsi="Times New Roman" w:cs="Times New Roman"/>
            <w:color w:val="0000FF"/>
            <w:sz w:val="24"/>
            <w:szCs w:val="24"/>
          </w:rPr>
          <w:t>пунктом 11</w:t>
        </w:r>
      </w:hyperlink>
      <w:r w:rsidRPr="001A7F1C">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27. Заявление должно быть направлено до истечения срока, установленного для представления служащим (работником) сведений.</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2"/>
        <w:rPr>
          <w:rFonts w:ascii="Times New Roman" w:hAnsi="Times New Roman" w:cs="Times New Roman"/>
          <w:sz w:val="24"/>
          <w:szCs w:val="24"/>
        </w:rPr>
      </w:pPr>
      <w:r w:rsidRPr="001A7F1C">
        <w:rPr>
          <w:rFonts w:ascii="Times New Roman" w:hAnsi="Times New Roman" w:cs="Times New Roman"/>
          <w:sz w:val="24"/>
          <w:szCs w:val="24"/>
        </w:rPr>
        <w:t>Заявление подается (таблица N 4):</w:t>
      </w:r>
    </w:p>
    <w:p w:rsidR="003426AF" w:rsidRPr="001A7F1C" w:rsidRDefault="003426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6945"/>
      </w:tblGrid>
      <w:tr w:rsidR="003426AF" w:rsidRPr="001A7F1C" w:rsidTr="001A7F1C">
        <w:tc>
          <w:tcPr>
            <w:tcW w:w="275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945"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426AF" w:rsidRPr="001A7F1C" w:rsidTr="001A7F1C">
        <w:tc>
          <w:tcPr>
            <w:tcW w:w="275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6945"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w:t>
            </w:r>
            <w:r w:rsidRPr="001A7F1C">
              <w:rPr>
                <w:rFonts w:ascii="Times New Roman" w:hAnsi="Times New Roman" w:cs="Times New Roman"/>
                <w:sz w:val="24"/>
                <w:szCs w:val="24"/>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426AF" w:rsidRPr="001A7F1C" w:rsidTr="001A7F1C">
        <w:tc>
          <w:tcPr>
            <w:tcW w:w="275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w:t>
            </w:r>
          </w:p>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45"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426AF" w:rsidRPr="001A7F1C" w:rsidTr="001A7F1C">
        <w:tc>
          <w:tcPr>
            <w:tcW w:w="275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45"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426AF" w:rsidRPr="001A7F1C" w:rsidTr="001A7F1C">
        <w:tc>
          <w:tcPr>
            <w:tcW w:w="275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6945" w:type="dxa"/>
          </w:tcPr>
          <w:p w:rsidR="003426AF" w:rsidRPr="001A7F1C" w:rsidRDefault="003426AF">
            <w:pPr>
              <w:pStyle w:val="ConsPlusNormal"/>
              <w:ind w:firstLine="33"/>
              <w:jc w:val="both"/>
              <w:rPr>
                <w:rFonts w:ascii="Times New Roman" w:hAnsi="Times New Roman" w:cs="Times New Roman"/>
                <w:sz w:val="24"/>
                <w:szCs w:val="24"/>
              </w:rPr>
            </w:pPr>
            <w:r w:rsidRPr="001A7F1C">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3426AF" w:rsidRPr="001A7F1C" w:rsidTr="001A7F1C">
        <w:tc>
          <w:tcPr>
            <w:tcW w:w="2756"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 xml:space="preserve">В уполномоченный Правительством Российской Федерации федеральный орган исполнительной власти по взаимодействию с казачьими обществами </w:t>
            </w:r>
            <w:r w:rsidRPr="001A7F1C">
              <w:rPr>
                <w:rFonts w:ascii="Times New Roman" w:hAnsi="Times New Roman" w:cs="Times New Roman"/>
                <w:sz w:val="24"/>
                <w:szCs w:val="24"/>
              </w:rPr>
              <w:lastRenderedPageBreak/>
              <w:t>(Федеральное агентство по делам национальностей)</w:t>
            </w:r>
          </w:p>
        </w:tc>
        <w:tc>
          <w:tcPr>
            <w:tcW w:w="6945" w:type="dxa"/>
          </w:tcPr>
          <w:p w:rsidR="003426AF" w:rsidRPr="001A7F1C" w:rsidRDefault="003426AF">
            <w:pPr>
              <w:pStyle w:val="ConsPlusNormal"/>
              <w:ind w:firstLine="33"/>
              <w:jc w:val="both"/>
              <w:rPr>
                <w:rFonts w:ascii="Times New Roman" w:hAnsi="Times New Roman" w:cs="Times New Roman"/>
                <w:sz w:val="24"/>
                <w:szCs w:val="24"/>
              </w:rPr>
            </w:pPr>
            <w:r w:rsidRPr="001A7F1C">
              <w:rPr>
                <w:rFonts w:ascii="Times New Roman" w:hAnsi="Times New Roman" w:cs="Times New Roman"/>
                <w:sz w:val="24"/>
                <w:szCs w:val="24"/>
              </w:rPr>
              <w:lastRenderedPageBreak/>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0"/>
        <w:rPr>
          <w:rFonts w:ascii="Times New Roman" w:hAnsi="Times New Roman" w:cs="Times New Roman"/>
          <w:sz w:val="24"/>
          <w:szCs w:val="24"/>
        </w:rPr>
      </w:pPr>
      <w:r w:rsidRPr="001A7F1C">
        <w:rPr>
          <w:rFonts w:ascii="Times New Roman" w:hAnsi="Times New Roman" w:cs="Times New Roman"/>
          <w:sz w:val="24"/>
          <w:szCs w:val="24"/>
        </w:rPr>
        <w:t>II. Заполнение справки о доходах, расходах, об имуществе</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и обязательствах имущественного характера</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30. </w:t>
      </w:r>
      <w:hyperlink r:id="rId16" w:history="1">
        <w:r w:rsidRPr="001A7F1C">
          <w:rPr>
            <w:rFonts w:ascii="Times New Roman" w:hAnsi="Times New Roman" w:cs="Times New Roman"/>
            <w:color w:val="0000FF"/>
            <w:sz w:val="24"/>
            <w:szCs w:val="24"/>
          </w:rPr>
          <w:t>Форма</w:t>
        </w:r>
      </w:hyperlink>
      <w:r w:rsidRPr="001A7F1C">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31. </w:t>
      </w:r>
      <w:r w:rsidRPr="001A7F1C">
        <w:rPr>
          <w:rFonts w:ascii="Times New Roman" w:hAnsi="Times New Roman" w:cs="Times New Roman"/>
          <w:b/>
          <w:i/>
          <w:sz w:val="24"/>
          <w:szCs w:val="24"/>
          <w:highlight w:val="yellow"/>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Pr="001A7F1C">
        <w:rPr>
          <w:rFonts w:ascii="Times New Roman" w:hAnsi="Times New Roman" w:cs="Times New Roman"/>
          <w:b/>
          <w:i/>
          <w:sz w:val="24"/>
          <w:szCs w:val="24"/>
        </w:rPr>
        <w:t xml:space="preserve"> </w:t>
      </w:r>
      <w:r w:rsidRPr="001A7F1C">
        <w:rPr>
          <w:rFonts w:ascii="Times New Roman" w:hAnsi="Times New Roman" w:cs="Times New Roman"/>
          <w:sz w:val="24"/>
          <w:szCs w:val="24"/>
        </w:rPr>
        <w:t xml:space="preserve">При этом следует контролировать соответствие заполняемой формы аутентичному тексту </w:t>
      </w:r>
      <w:hyperlink r:id="rId17" w:history="1">
        <w:r w:rsidRPr="001A7F1C">
          <w:rPr>
            <w:rFonts w:ascii="Times New Roman" w:hAnsi="Times New Roman" w:cs="Times New Roman"/>
            <w:color w:val="0000FF"/>
            <w:sz w:val="24"/>
            <w:szCs w:val="24"/>
          </w:rPr>
          <w:t>приложения</w:t>
        </w:r>
      </w:hyperlink>
      <w:r w:rsidRPr="001A7F1C">
        <w:rPr>
          <w:rFonts w:ascii="Times New Roman" w:hAnsi="Times New Roman" w:cs="Times New Roman"/>
          <w:sz w:val="24"/>
          <w:szCs w:val="24"/>
        </w:rPr>
        <w:t xml:space="preserve"> к Указу Президента Российской Федерации от 23 июня 2014 г. N 460.</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Не рекомендуется заполнять справку в рукописном виде.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32. Для отдельных категорий служащих (работников) и должностных лиц </w:t>
      </w:r>
      <w:hyperlink r:id="rId18" w:history="1">
        <w:r w:rsidRPr="001A7F1C">
          <w:rPr>
            <w:rFonts w:ascii="Times New Roman" w:hAnsi="Times New Roman" w:cs="Times New Roman"/>
            <w:color w:val="0000FF"/>
            <w:sz w:val="24"/>
            <w:szCs w:val="24"/>
          </w:rPr>
          <w:t>подпунктами "в"</w:t>
        </w:r>
      </w:hyperlink>
      <w:r w:rsidRPr="001A7F1C">
        <w:rPr>
          <w:rFonts w:ascii="Times New Roman" w:hAnsi="Times New Roman" w:cs="Times New Roman"/>
          <w:sz w:val="24"/>
          <w:szCs w:val="24"/>
        </w:rPr>
        <w:t xml:space="preserve"> и </w:t>
      </w:r>
      <w:hyperlink r:id="rId19" w:history="1">
        <w:r w:rsidRPr="001A7F1C">
          <w:rPr>
            <w:rFonts w:ascii="Times New Roman" w:hAnsi="Times New Roman" w:cs="Times New Roman"/>
            <w:color w:val="0000FF"/>
            <w:sz w:val="24"/>
            <w:szCs w:val="24"/>
          </w:rPr>
          <w:t>"г" пункта 26</w:t>
        </w:r>
      </w:hyperlink>
      <w:r w:rsidRPr="001A7F1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33. </w:t>
      </w:r>
      <w:r w:rsidRPr="001A7F1C">
        <w:rPr>
          <w:rFonts w:ascii="Times New Roman" w:hAnsi="Times New Roman" w:cs="Times New Roman"/>
          <w:b/>
          <w:i/>
          <w:sz w:val="24"/>
          <w:szCs w:val="24"/>
        </w:rPr>
        <w:t>При заполнении справок с использованием СПО "Справки БК"</w:t>
      </w:r>
      <w:r w:rsidRPr="001A7F1C">
        <w:rPr>
          <w:rFonts w:ascii="Times New Roman" w:hAnsi="Times New Roman" w:cs="Times New Roman"/>
          <w:sz w:val="24"/>
          <w:szCs w:val="24"/>
        </w:rPr>
        <w:t xml:space="preserve">,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1A7F1C">
        <w:rPr>
          <w:rFonts w:ascii="Times New Roman" w:hAnsi="Times New Roman" w:cs="Times New Roman"/>
          <w:b/>
          <w:i/>
          <w:sz w:val="24"/>
          <w:szCs w:val="24"/>
        </w:rPr>
        <w:t>личной подписью заверяется только последний лист справки</w:t>
      </w:r>
      <w:r w:rsidRPr="001A7F1C">
        <w:rPr>
          <w:rFonts w:ascii="Times New Roman" w:hAnsi="Times New Roman" w:cs="Times New Roman"/>
          <w:sz w:val="24"/>
          <w:szCs w:val="24"/>
        </w:rPr>
        <w:t>. Наличие подписи на каждом листе (в пустой части страницы) не является нарушением.</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sz w:val="24"/>
          <w:szCs w:val="24"/>
        </w:rPr>
        <w:t xml:space="preserve">34. </w:t>
      </w:r>
      <w:r w:rsidRPr="001A7F1C">
        <w:rPr>
          <w:rFonts w:ascii="Times New Roman" w:hAnsi="Times New Roman" w:cs="Times New Roman"/>
          <w:b/>
          <w:i/>
          <w:sz w:val="24"/>
          <w:szCs w:val="24"/>
        </w:rPr>
        <w:t xml:space="preserve">При отражении в соответствующих разделах справки информации об отсутствии тех или иных сведений могут быть использованы слова </w:t>
      </w:r>
      <w:r w:rsidRPr="001A7F1C">
        <w:rPr>
          <w:rFonts w:ascii="Times New Roman" w:hAnsi="Times New Roman" w:cs="Times New Roman"/>
          <w:b/>
          <w:i/>
          <w:sz w:val="24"/>
          <w:szCs w:val="24"/>
          <w:u w:val="single"/>
        </w:rPr>
        <w:t>"нет", "не имеется" или прочерк.</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1"/>
        <w:rPr>
          <w:rFonts w:ascii="Times New Roman" w:hAnsi="Times New Roman" w:cs="Times New Roman"/>
          <w:sz w:val="24"/>
          <w:szCs w:val="24"/>
        </w:rPr>
      </w:pPr>
      <w:r w:rsidRPr="001A7F1C">
        <w:rPr>
          <w:rFonts w:ascii="Times New Roman" w:hAnsi="Times New Roman" w:cs="Times New Roman"/>
          <w:sz w:val="24"/>
          <w:szCs w:val="24"/>
        </w:rPr>
        <w:t>ТИТУЛЬНЫЙ ЛИСТ</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35. При заполнении титульного </w:t>
      </w:r>
      <w:hyperlink r:id="rId20" w:history="1">
        <w:r w:rsidRPr="001A7F1C">
          <w:rPr>
            <w:rFonts w:ascii="Times New Roman" w:hAnsi="Times New Roman" w:cs="Times New Roman"/>
            <w:color w:val="0000FF"/>
            <w:sz w:val="24"/>
            <w:szCs w:val="24"/>
          </w:rPr>
          <w:t>листа</w:t>
        </w:r>
      </w:hyperlink>
      <w:r w:rsidRPr="001A7F1C">
        <w:rPr>
          <w:rFonts w:ascii="Times New Roman" w:hAnsi="Times New Roman" w:cs="Times New Roman"/>
          <w:sz w:val="24"/>
          <w:szCs w:val="24"/>
        </w:rPr>
        <w:t xml:space="preserve"> справки рекомендуется обратить внимание на следующее: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w:t>
      </w:r>
      <w:r w:rsidRPr="001A7F1C">
        <w:rPr>
          <w:rFonts w:ascii="Times New Roman" w:hAnsi="Times New Roman" w:cs="Times New Roman"/>
          <w:sz w:val="24"/>
          <w:szCs w:val="24"/>
        </w:rPr>
        <w:lastRenderedPageBreak/>
        <w:t>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 </w:t>
      </w:r>
      <w:r w:rsidRPr="001A7F1C">
        <w:rPr>
          <w:rFonts w:ascii="Times New Roman" w:hAnsi="Times New Roman" w:cs="Times New Roman"/>
          <w:b/>
          <w:i/>
          <w:sz w:val="24"/>
          <w:szCs w:val="24"/>
        </w:rPr>
        <w:t>адрес места регистрации</w:t>
      </w:r>
      <w:r w:rsidRPr="001A7F1C">
        <w:rPr>
          <w:rFonts w:ascii="Times New Roman" w:hAnsi="Times New Roman" w:cs="Times New Roman"/>
          <w:sz w:val="24"/>
          <w:szCs w:val="24"/>
        </w:rPr>
        <w:t xml:space="preserve">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w:t>
      </w:r>
      <w:r w:rsidRPr="001A7F1C">
        <w:rPr>
          <w:rFonts w:ascii="Times New Roman" w:hAnsi="Times New Roman" w:cs="Times New Roman"/>
          <w:b/>
          <w:i/>
          <w:sz w:val="24"/>
          <w:szCs w:val="24"/>
        </w:rPr>
        <w:t>наименование субъекта Российской Федерации, района, города, иного населенного пункта, улицы, номер дома и квартиры, почтовый индекс</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При наличии временной регистрации ее адрес указывается в скобках.</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При отсутствии постоянной регистрации указывается временная (по паспорту).</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rPr>
      </w:pPr>
      <w:r w:rsidRPr="001A7F1C">
        <w:rPr>
          <w:rFonts w:ascii="Times New Roman" w:hAnsi="Times New Roman" w:cs="Times New Roman"/>
          <w:sz w:val="24"/>
          <w:szCs w:val="24"/>
        </w:rPr>
        <w:t>РАЗДЕЛ 1. СВЕДЕНИЯ О ДОХОДАХ</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36. При заполнении данного </w:t>
      </w:r>
      <w:hyperlink r:id="rId21" w:history="1">
        <w:r w:rsidRPr="001A7F1C">
          <w:rPr>
            <w:rFonts w:ascii="Times New Roman" w:hAnsi="Times New Roman" w:cs="Times New Roman"/>
            <w:color w:val="0000FF"/>
            <w:sz w:val="24"/>
            <w:szCs w:val="24"/>
          </w:rPr>
          <w:t>раздела</w:t>
        </w:r>
      </w:hyperlink>
      <w:r w:rsidRPr="001A7F1C">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22" w:history="1">
        <w:r w:rsidRPr="001A7F1C">
          <w:rPr>
            <w:rFonts w:ascii="Times New Roman" w:hAnsi="Times New Roman" w:cs="Times New Roman"/>
            <w:color w:val="0000FF"/>
            <w:sz w:val="24"/>
            <w:szCs w:val="24"/>
          </w:rPr>
          <w:t>статье 41</w:t>
        </w:r>
      </w:hyperlink>
      <w:r w:rsidRPr="001A7F1C">
        <w:rPr>
          <w:rFonts w:ascii="Times New Roman" w:hAnsi="Times New Roman" w:cs="Times New Roman"/>
          <w:sz w:val="24"/>
          <w:szCs w:val="24"/>
        </w:rPr>
        <w:t xml:space="preserve"> Налогового кодекса Российской </w:t>
      </w:r>
      <w:r w:rsidRPr="001A7F1C">
        <w:rPr>
          <w:rFonts w:ascii="Times New Roman" w:hAnsi="Times New Roman" w:cs="Times New Roman"/>
          <w:sz w:val="24"/>
          <w:szCs w:val="24"/>
        </w:rPr>
        <w:lastRenderedPageBreak/>
        <w:t xml:space="preserve">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sidRPr="001A7F1C">
        <w:rPr>
          <w:rFonts w:ascii="Times New Roman" w:hAnsi="Times New Roman" w:cs="Times New Roman"/>
          <w:b/>
          <w:i/>
          <w:sz w:val="24"/>
          <w:szCs w:val="24"/>
        </w:rPr>
        <w:t>Полученные доходы, в том числе по основному месту работы, указываются без вычета налога на доходы физических лиц.</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Доход по основному месту работы</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он подлежит указанию в иных доходах.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5" w:history="1">
        <w:r w:rsidRPr="001A7F1C">
          <w:rPr>
            <w:rFonts w:ascii="Times New Roman" w:hAnsi="Times New Roman" w:cs="Times New Roman"/>
            <w:color w:val="0000FF"/>
            <w:sz w:val="24"/>
            <w:szCs w:val="24"/>
          </w:rPr>
          <w:t>разделе 1</w:t>
        </w:r>
      </w:hyperlink>
      <w:r w:rsidRPr="001A7F1C">
        <w:rPr>
          <w:rFonts w:ascii="Times New Roman" w:hAnsi="Times New Roman" w:cs="Times New Roman"/>
          <w:sz w:val="24"/>
          <w:szCs w:val="24"/>
        </w:rPr>
        <w:t xml:space="preserve"> справки и в справке по </w:t>
      </w:r>
      <w:hyperlink r:id="rId26"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xml:space="preserve"> отличаются, и приложить их к справке.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"иные доходы". При этом в </w:t>
      </w:r>
      <w:hyperlink r:id="rId28"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"вид дохода" указывается предыдущее место работы.</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Особенности заполнения данного раздела отдельными категориями лиц</w:t>
      </w:r>
    </w:p>
    <w:p w:rsidR="003426AF" w:rsidRPr="001A7F1C" w:rsidRDefault="003426AF">
      <w:pPr>
        <w:pStyle w:val="ConsPlusNormal"/>
        <w:ind w:firstLine="540"/>
        <w:jc w:val="both"/>
        <w:rPr>
          <w:rFonts w:ascii="Times New Roman" w:hAnsi="Times New Roman" w:cs="Times New Roman"/>
          <w:sz w:val="24"/>
          <w:szCs w:val="24"/>
        </w:rPr>
      </w:pPr>
      <w:bookmarkStart w:id="3" w:name="P192"/>
      <w:bookmarkEnd w:id="3"/>
      <w:r w:rsidRPr="001A7F1C">
        <w:rPr>
          <w:rFonts w:ascii="Times New Roman" w:hAnsi="Times New Roman" w:cs="Times New Roman"/>
          <w:sz w:val="24"/>
          <w:szCs w:val="24"/>
        </w:rPr>
        <w:t xml:space="preserve">39. </w:t>
      </w:r>
      <w:r w:rsidRPr="001A7F1C">
        <w:rPr>
          <w:rFonts w:ascii="Times New Roman" w:hAnsi="Times New Roman" w:cs="Times New Roman"/>
          <w:b/>
          <w:i/>
          <w:sz w:val="24"/>
          <w:szCs w:val="24"/>
        </w:rPr>
        <w:t>Представление сведений в отношении лица, зарегистрированного в качестве индивидуального предпринимателя</w:t>
      </w:r>
      <w:r w:rsidRPr="001A7F1C">
        <w:rPr>
          <w:rFonts w:ascii="Times New Roman" w:hAnsi="Times New Roman" w:cs="Times New Roman"/>
          <w:sz w:val="24"/>
          <w:szCs w:val="24"/>
        </w:rPr>
        <w:t>, применяющего специальные налоговые режимы: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при применении упрощенной системы налогообложения (УСН):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Доход от педагогической и научной деятельности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42. В данной </w:t>
      </w:r>
      <w:hyperlink r:id="rId29"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30"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xml:space="preserve">, выданной по месту преподавания) и </w:t>
      </w:r>
      <w:r w:rsidRPr="001A7F1C">
        <w:rPr>
          <w:rFonts w:ascii="Times New Roman" w:hAnsi="Times New Roman" w:cs="Times New Roman"/>
          <w:sz w:val="24"/>
          <w:szCs w:val="24"/>
        </w:rPr>
        <w:lastRenderedPageBreak/>
        <w:t>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"Доход по основному месту работы", а не в </w:t>
      </w:r>
      <w:hyperlink r:id="rId32"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"Доход от педагогической и научной деятельности".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Доход от иной творческой деятельности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44. В данной </w:t>
      </w:r>
      <w:hyperlink r:id="rId33"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45. Подлежат указанию в </w:t>
      </w:r>
      <w:hyperlink r:id="rId34" w:history="1">
        <w:r w:rsidRPr="001A7F1C">
          <w:rPr>
            <w:rFonts w:ascii="Times New Roman" w:hAnsi="Times New Roman" w:cs="Times New Roman"/>
            <w:color w:val="0000FF"/>
            <w:sz w:val="24"/>
            <w:szCs w:val="24"/>
          </w:rPr>
          <w:t>строках 2</w:t>
        </w:r>
      </w:hyperlink>
      <w:r w:rsidRPr="001A7F1C">
        <w:rPr>
          <w:rFonts w:ascii="Times New Roman" w:hAnsi="Times New Roman" w:cs="Times New Roman"/>
          <w:sz w:val="24"/>
          <w:szCs w:val="24"/>
        </w:rPr>
        <w:t xml:space="preserve">, </w:t>
      </w:r>
      <w:hyperlink r:id="rId35" w:history="1">
        <w:r w:rsidRPr="001A7F1C">
          <w:rPr>
            <w:rFonts w:ascii="Times New Roman" w:hAnsi="Times New Roman" w:cs="Times New Roman"/>
            <w:color w:val="0000FF"/>
            <w:sz w:val="24"/>
            <w:szCs w:val="24"/>
          </w:rPr>
          <w:t>3</w:t>
        </w:r>
      </w:hyperlink>
      <w:r w:rsidRPr="001A7F1C">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Доход от вкладов в банках и иных кредитных организациях</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46. В данной строке указывается </w:t>
      </w:r>
      <w:r w:rsidRPr="001A7F1C">
        <w:rPr>
          <w:rFonts w:ascii="Times New Roman" w:hAnsi="Times New Roman" w:cs="Times New Roman"/>
          <w:b/>
          <w:i/>
          <w:sz w:val="24"/>
          <w:szCs w:val="24"/>
        </w:rPr>
        <w:t>общая сумма доходов, выплаченных в отчетном периоде в виде процентов по любым вкладам (счетам) в банках и иных кредитных организациях</w:t>
      </w:r>
      <w:r w:rsidRPr="001A7F1C">
        <w:rPr>
          <w:rFonts w:ascii="Times New Roman" w:hAnsi="Times New Roman" w:cs="Times New Roman"/>
          <w:sz w:val="24"/>
          <w:szCs w:val="24"/>
        </w:rPr>
        <w:t>,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47. Сведения о наличии соответствующих банковских счетов и вкладов указываются в </w:t>
      </w:r>
      <w:hyperlink r:id="rId36" w:history="1">
        <w:r w:rsidRPr="001A7F1C">
          <w:rPr>
            <w:rFonts w:ascii="Times New Roman" w:hAnsi="Times New Roman" w:cs="Times New Roman"/>
            <w:color w:val="0000FF"/>
            <w:sz w:val="24"/>
            <w:szCs w:val="24"/>
          </w:rPr>
          <w:t>разделе 4</w:t>
        </w:r>
      </w:hyperlink>
      <w:r w:rsidRPr="001A7F1C">
        <w:rPr>
          <w:rFonts w:ascii="Times New Roman" w:hAnsi="Times New Roman" w:cs="Times New Roman"/>
          <w:sz w:val="24"/>
          <w:szCs w:val="24"/>
        </w:rPr>
        <w:t xml:space="preserve"> справки "Сведения о счетах в банках и иных кредитных организациях".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48. </w:t>
      </w:r>
      <w:r w:rsidRPr="001A7F1C">
        <w:rPr>
          <w:rFonts w:ascii="Times New Roman" w:hAnsi="Times New Roman" w:cs="Times New Roman"/>
          <w:b/>
          <w:i/>
          <w:sz w:val="24"/>
          <w:szCs w:val="24"/>
        </w:rPr>
        <w:t>Доход, полученный в иностранной валюте, указывается в рублях по курсу Банка России на дату получения дохода</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51. </w:t>
      </w:r>
      <w:r w:rsidRPr="001A7F1C">
        <w:rPr>
          <w:rFonts w:ascii="Times New Roman" w:hAnsi="Times New Roman" w:cs="Times New Roman"/>
          <w:b/>
          <w:i/>
          <w:sz w:val="24"/>
          <w:szCs w:val="24"/>
        </w:rPr>
        <w:t>Не рекомендуется проводить какие-либо самостоятельные расчеты, поскольку вероятно возникновение различного рода ошибок.</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w:t>
      </w:r>
      <w:r w:rsidRPr="001A7F1C">
        <w:rPr>
          <w:rFonts w:ascii="Times New Roman" w:hAnsi="Times New Roman" w:cs="Times New Roman"/>
          <w:sz w:val="24"/>
          <w:szCs w:val="24"/>
        </w:rPr>
        <w:lastRenderedPageBreak/>
        <w:t>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Доход от ценных бумаг и долей участия в коммерческих организациях</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54. В данной </w:t>
      </w:r>
      <w:hyperlink r:id="rId37"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sidRPr="001A7F1C">
          <w:rPr>
            <w:rFonts w:ascii="Times New Roman" w:hAnsi="Times New Roman" w:cs="Times New Roman"/>
            <w:color w:val="0000FF"/>
            <w:sz w:val="24"/>
            <w:szCs w:val="24"/>
          </w:rPr>
          <w:t>разделе 5</w:t>
        </w:r>
      </w:hyperlink>
      <w:r w:rsidRPr="001A7F1C">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Иные доходы</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55. В данной </w:t>
      </w:r>
      <w:hyperlink r:id="rId39"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указываются доходы, которые не были отражены в </w:t>
      </w:r>
      <w:hyperlink r:id="rId40" w:history="1">
        <w:r w:rsidRPr="001A7F1C">
          <w:rPr>
            <w:rFonts w:ascii="Times New Roman" w:hAnsi="Times New Roman" w:cs="Times New Roman"/>
            <w:color w:val="0000FF"/>
            <w:sz w:val="24"/>
            <w:szCs w:val="24"/>
          </w:rPr>
          <w:t>строках 1</w:t>
        </w:r>
      </w:hyperlink>
      <w:r w:rsidRPr="001A7F1C">
        <w:rPr>
          <w:rFonts w:ascii="Times New Roman" w:hAnsi="Times New Roman" w:cs="Times New Roman"/>
          <w:sz w:val="24"/>
          <w:szCs w:val="24"/>
        </w:rPr>
        <w:t xml:space="preserve"> - </w:t>
      </w:r>
      <w:hyperlink r:id="rId41" w:history="1">
        <w:r w:rsidRPr="001A7F1C">
          <w:rPr>
            <w:rFonts w:ascii="Times New Roman" w:hAnsi="Times New Roman" w:cs="Times New Roman"/>
            <w:color w:val="0000FF"/>
            <w:sz w:val="24"/>
            <w:szCs w:val="24"/>
          </w:rPr>
          <w:t>5</w:t>
        </w:r>
      </w:hyperlink>
      <w:r w:rsidRPr="001A7F1C">
        <w:rPr>
          <w:rFonts w:ascii="Times New Roman" w:hAnsi="Times New Roman" w:cs="Times New Roman"/>
          <w:sz w:val="24"/>
          <w:szCs w:val="24"/>
        </w:rPr>
        <w:t xml:space="preserve">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Так, например, в </w:t>
      </w:r>
      <w:hyperlink r:id="rId42"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иные доходы</w:t>
      </w:r>
      <w:r w:rsidRPr="001A7F1C">
        <w:rPr>
          <w:rFonts w:ascii="Times New Roman" w:hAnsi="Times New Roman" w:cs="Times New Roman"/>
          <w:sz w:val="24"/>
          <w:szCs w:val="24"/>
        </w:rPr>
        <w:t xml:space="preserve"> могут быть указаны: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 </w:t>
      </w:r>
      <w:r w:rsidRPr="001A7F1C">
        <w:rPr>
          <w:rFonts w:ascii="Times New Roman" w:hAnsi="Times New Roman" w:cs="Times New Roman"/>
          <w:b/>
          <w:i/>
          <w:sz w:val="24"/>
          <w:szCs w:val="24"/>
        </w:rPr>
        <w:t>пенсия</w:t>
      </w:r>
      <w:r w:rsidRPr="001A7F1C">
        <w:rPr>
          <w:rFonts w:ascii="Times New Roman" w:hAnsi="Times New Roman" w:cs="Times New Roman"/>
          <w:sz w:val="24"/>
          <w:szCs w:val="24"/>
        </w:rPr>
        <w:t xml:space="preserve"> (при этом разные виды пенсий (по возрасту и пенсия военнослужащего) не следует суммировать);</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w:t>
      </w:r>
      <w:r w:rsidRPr="001A7F1C">
        <w:rPr>
          <w:rFonts w:ascii="Times New Roman" w:hAnsi="Times New Roman" w:cs="Times New Roman"/>
          <w:b/>
          <w:i/>
          <w:sz w:val="24"/>
          <w:szCs w:val="24"/>
        </w:rPr>
        <w:t>доплаты к пенсиям</w:t>
      </w:r>
      <w:r w:rsidRPr="001A7F1C">
        <w:rPr>
          <w:rFonts w:ascii="Times New Roman" w:hAnsi="Times New Roman" w:cs="Times New Roman"/>
          <w:sz w:val="24"/>
          <w:szCs w:val="24"/>
        </w:rPr>
        <w:t>,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 </w:t>
      </w:r>
      <w:r w:rsidRPr="001A7F1C">
        <w:rPr>
          <w:rFonts w:ascii="Times New Roman" w:hAnsi="Times New Roman" w:cs="Times New Roman"/>
          <w:b/>
          <w:i/>
          <w:sz w:val="24"/>
          <w:szCs w:val="24"/>
        </w:rPr>
        <w:t>все виды пособий</w:t>
      </w:r>
      <w:r w:rsidRPr="001A7F1C">
        <w:rPr>
          <w:rFonts w:ascii="Times New Roman" w:hAnsi="Times New Roman" w:cs="Times New Roman"/>
          <w:sz w:val="24"/>
          <w:szCs w:val="24"/>
        </w:rPr>
        <w:t xml:space="preserve">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выдаваемую по месту службы (работы);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4) </w:t>
      </w:r>
      <w:r w:rsidRPr="001A7F1C">
        <w:rPr>
          <w:rFonts w:ascii="Times New Roman" w:hAnsi="Times New Roman" w:cs="Times New Roman"/>
          <w:b/>
          <w:sz w:val="24"/>
          <w:szCs w:val="24"/>
        </w:rPr>
        <w:t>государственный сертификат на материнский (семейный) капитал</w:t>
      </w:r>
      <w:r w:rsidRPr="001A7F1C">
        <w:rPr>
          <w:rFonts w:ascii="Times New Roman" w:hAnsi="Times New Roman" w:cs="Times New Roman"/>
          <w:sz w:val="24"/>
          <w:szCs w:val="24"/>
        </w:rPr>
        <w:t xml:space="preserve"> (в случае если в отчетном периоде данный сертификат либо его часть был реализован);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 </w:t>
      </w:r>
      <w:r w:rsidRPr="001A7F1C">
        <w:rPr>
          <w:rFonts w:ascii="Times New Roman" w:hAnsi="Times New Roman" w:cs="Times New Roman"/>
          <w:b/>
          <w:i/>
          <w:sz w:val="24"/>
          <w:szCs w:val="24"/>
        </w:rPr>
        <w:t>суммы, причитающиеся ребенку в качестве алиментов, пенсий, пособий</w:t>
      </w:r>
      <w:r w:rsidRPr="001A7F1C">
        <w:rPr>
          <w:rFonts w:ascii="Times New Roman" w:hAnsi="Times New Roman" w:cs="Times New Roman"/>
          <w:sz w:val="24"/>
          <w:szCs w:val="24"/>
        </w:rPr>
        <w:t xml:space="preserve">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"Иные доходы" раздела 1 справки и в </w:t>
      </w:r>
      <w:hyperlink r:id="rId45" w:history="1">
        <w:r w:rsidRPr="001A7F1C">
          <w:rPr>
            <w:rFonts w:ascii="Times New Roman" w:hAnsi="Times New Roman" w:cs="Times New Roman"/>
            <w:color w:val="0000FF"/>
            <w:sz w:val="24"/>
            <w:szCs w:val="24"/>
          </w:rPr>
          <w:t>разделе 4</w:t>
        </w:r>
      </w:hyperlink>
      <w:r w:rsidRPr="001A7F1C">
        <w:rPr>
          <w:rFonts w:ascii="Times New Roman" w:hAnsi="Times New Roman" w:cs="Times New Roman"/>
          <w:sz w:val="24"/>
          <w:szCs w:val="24"/>
        </w:rPr>
        <w:t xml:space="preserve"> "Сведения о счетах в банках и иных кредитных организациях"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6) </w:t>
      </w:r>
      <w:r w:rsidRPr="001A7F1C">
        <w:rPr>
          <w:rFonts w:ascii="Times New Roman" w:hAnsi="Times New Roman" w:cs="Times New Roman"/>
          <w:b/>
          <w:i/>
          <w:sz w:val="24"/>
          <w:szCs w:val="24"/>
        </w:rPr>
        <w:t>стипендия</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7) </w:t>
      </w:r>
      <w:r w:rsidRPr="001A7F1C">
        <w:rPr>
          <w:rFonts w:ascii="Times New Roman" w:hAnsi="Times New Roman" w:cs="Times New Roman"/>
          <w:b/>
          <w:i/>
          <w:sz w:val="24"/>
          <w:szCs w:val="24"/>
        </w:rPr>
        <w:t>единовременная субсидия на приобретение жилого помещения</w:t>
      </w:r>
      <w:r w:rsidRPr="001A7F1C">
        <w:rPr>
          <w:rFonts w:ascii="Times New Roman" w:hAnsi="Times New Roman" w:cs="Times New Roman"/>
          <w:sz w:val="24"/>
          <w:szCs w:val="24"/>
        </w:rPr>
        <w:t xml:space="preserve">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 </w:t>
      </w:r>
      <w:r w:rsidRPr="001A7F1C">
        <w:rPr>
          <w:rFonts w:ascii="Times New Roman" w:hAnsi="Times New Roman" w:cs="Times New Roman"/>
          <w:b/>
          <w:i/>
          <w:sz w:val="24"/>
          <w:szCs w:val="24"/>
        </w:rPr>
        <w:t>доходы</w:t>
      </w:r>
      <w:r w:rsidRPr="001A7F1C">
        <w:rPr>
          <w:rFonts w:ascii="Times New Roman" w:hAnsi="Times New Roman" w:cs="Times New Roman"/>
          <w:sz w:val="24"/>
          <w:szCs w:val="24"/>
        </w:rPr>
        <w:t xml:space="preserve">, полученные </w:t>
      </w:r>
      <w:r w:rsidRPr="001A7F1C">
        <w:rPr>
          <w:rFonts w:ascii="Times New Roman" w:hAnsi="Times New Roman" w:cs="Times New Roman"/>
          <w:b/>
          <w:i/>
          <w:sz w:val="24"/>
          <w:szCs w:val="24"/>
        </w:rPr>
        <w:t>от сдачи в аренду или иного использования недвижимого имущества</w:t>
      </w:r>
      <w:r w:rsidRPr="001A7F1C">
        <w:rPr>
          <w:rFonts w:ascii="Times New Roman" w:hAnsi="Times New Roman" w:cs="Times New Roman"/>
          <w:sz w:val="24"/>
          <w:szCs w:val="24"/>
        </w:rPr>
        <w:t>, транспортных средств, в том числе доходы, полученные от имущества, переданного в доверительное управление (траст);</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 </w:t>
      </w:r>
      <w:r w:rsidRPr="001A7F1C">
        <w:rPr>
          <w:rFonts w:ascii="Times New Roman" w:hAnsi="Times New Roman" w:cs="Times New Roman"/>
          <w:b/>
          <w:i/>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Pr="001A7F1C">
        <w:rPr>
          <w:rFonts w:ascii="Times New Roman" w:hAnsi="Times New Roman" w:cs="Times New Roman"/>
          <w:sz w:val="24"/>
          <w:szCs w:val="24"/>
        </w:rPr>
        <w:t xml:space="preserve">.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"Иные доходы");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 </w:t>
      </w:r>
      <w:r w:rsidRPr="001A7F1C">
        <w:rPr>
          <w:rFonts w:ascii="Times New Roman" w:hAnsi="Times New Roman" w:cs="Times New Roman"/>
          <w:b/>
          <w:i/>
          <w:sz w:val="24"/>
          <w:szCs w:val="24"/>
        </w:rPr>
        <w:t>доходы по трудовым договорам по совместительству</w:t>
      </w:r>
      <w:r w:rsidRPr="001A7F1C">
        <w:rPr>
          <w:rFonts w:ascii="Times New Roman" w:hAnsi="Times New Roman" w:cs="Times New Roman"/>
          <w:sz w:val="24"/>
          <w:szCs w:val="24"/>
        </w:rPr>
        <w:t>. При этом рекомендуется указать наименование и юридический адрес организации, от которой был получен доход;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47"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"Доход от ценных бумаг и долей участия в коммерческих организациях";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48" w:history="1">
        <w:r w:rsidRPr="001A7F1C">
          <w:rPr>
            <w:rFonts w:ascii="Times New Roman" w:hAnsi="Times New Roman" w:cs="Times New Roman"/>
            <w:color w:val="0000FF"/>
            <w:sz w:val="24"/>
            <w:szCs w:val="24"/>
          </w:rPr>
          <w:t>строке 2</w:t>
        </w:r>
      </w:hyperlink>
      <w:r w:rsidRPr="001A7F1C">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"Иное недвижимое имущество");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14) проценты по долговым обязательствам;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 </w:t>
      </w:r>
      <w:r w:rsidRPr="001A7F1C">
        <w:rPr>
          <w:rFonts w:ascii="Times New Roman" w:hAnsi="Times New Roman" w:cs="Times New Roman"/>
          <w:b/>
          <w:i/>
          <w:sz w:val="24"/>
          <w:szCs w:val="24"/>
        </w:rPr>
        <w:t>денежные средства, полученные в порядке дарения или наследования</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16) возмещение вреда, причиненного увечьем или иным повреждением здоровья;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17) </w:t>
      </w:r>
      <w:r w:rsidRPr="001A7F1C">
        <w:rPr>
          <w:rFonts w:ascii="Times New Roman" w:hAnsi="Times New Roman" w:cs="Times New Roman"/>
          <w:b/>
          <w:i/>
          <w:sz w:val="24"/>
          <w:szCs w:val="24"/>
        </w:rPr>
        <w:t>выплаты, связанные с гибелью (смертью), выплаченные наследникам</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18) </w:t>
      </w:r>
      <w:r w:rsidRPr="001A7F1C">
        <w:rPr>
          <w:rFonts w:ascii="Times New Roman" w:hAnsi="Times New Roman" w:cs="Times New Roman"/>
          <w:b/>
          <w:i/>
          <w:sz w:val="24"/>
          <w:szCs w:val="24"/>
        </w:rPr>
        <w:t>страховые выплаты при наступлении страхового случая</w:t>
      </w:r>
      <w:r w:rsidRPr="001A7F1C">
        <w:rPr>
          <w:rFonts w:ascii="Times New Roman" w:hAnsi="Times New Roman" w:cs="Times New Roman"/>
          <w:sz w:val="24"/>
          <w:szCs w:val="24"/>
        </w:rPr>
        <w:t>,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19) </w:t>
      </w:r>
      <w:r w:rsidRPr="001A7F1C">
        <w:rPr>
          <w:rFonts w:ascii="Times New Roman" w:hAnsi="Times New Roman" w:cs="Times New Roman"/>
          <w:b/>
          <w:i/>
          <w:sz w:val="24"/>
          <w:szCs w:val="24"/>
        </w:rPr>
        <w:t>выплаты, связанные с увольнением</w:t>
      </w:r>
      <w:r w:rsidRPr="001A7F1C">
        <w:rPr>
          <w:rFonts w:ascii="Times New Roman" w:hAnsi="Times New Roman" w:cs="Times New Roman"/>
          <w:sz w:val="24"/>
          <w:szCs w:val="24"/>
        </w:rPr>
        <w:t xml:space="preserve"> (компенсация за неиспользованный отпуск, суммы выплат средних месячных заработков, выходное пособие, выплаты по линии Фонда </w:t>
      </w:r>
      <w:r w:rsidRPr="001A7F1C">
        <w:rPr>
          <w:rFonts w:ascii="Times New Roman" w:hAnsi="Times New Roman" w:cs="Times New Roman"/>
          <w:sz w:val="24"/>
          <w:szCs w:val="24"/>
        </w:rPr>
        <w:lastRenderedPageBreak/>
        <w:t xml:space="preserve">социального страхования Российской Федерации и т.д.), в случае если данные выплаты не были включены в справку по </w:t>
      </w:r>
      <w:hyperlink r:id="rId50"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xml:space="preserve"> по месту службы (работы);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20) </w:t>
      </w:r>
      <w:r w:rsidRPr="001A7F1C">
        <w:rPr>
          <w:rFonts w:ascii="Times New Roman" w:hAnsi="Times New Roman" w:cs="Times New Roman"/>
          <w:b/>
          <w:i/>
          <w:sz w:val="24"/>
          <w:szCs w:val="24"/>
        </w:rPr>
        <w:t>денежные средства, полученные в качестве благотворительной помощи для покупки лекарств, оплаты медицинских услуг и для иных целей</w:t>
      </w:r>
      <w:r w:rsidRPr="001A7F1C">
        <w:rPr>
          <w:rFonts w:ascii="Times New Roman" w:hAnsi="Times New Roman" w:cs="Times New Roman"/>
          <w:sz w:val="24"/>
          <w:szCs w:val="24"/>
        </w:rPr>
        <w:t xml:space="preserve">.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sidRPr="001A7F1C">
          <w:rPr>
            <w:rFonts w:ascii="Times New Roman" w:hAnsi="Times New Roman" w:cs="Times New Roman"/>
            <w:color w:val="0000FF"/>
            <w:sz w:val="24"/>
            <w:szCs w:val="24"/>
          </w:rPr>
          <w:t>разделе 4</w:t>
        </w:r>
      </w:hyperlink>
      <w:r w:rsidRPr="001A7F1C">
        <w:rPr>
          <w:rFonts w:ascii="Times New Roman" w:hAnsi="Times New Roman" w:cs="Times New Roman"/>
          <w:sz w:val="24"/>
          <w:szCs w:val="24"/>
        </w:rPr>
        <w:t xml:space="preserve">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22) </w:t>
      </w:r>
      <w:r w:rsidRPr="001A7F1C">
        <w:rPr>
          <w:rFonts w:ascii="Times New Roman" w:hAnsi="Times New Roman" w:cs="Times New Roman"/>
          <w:b/>
          <w:i/>
          <w:sz w:val="24"/>
          <w:szCs w:val="24"/>
        </w:rPr>
        <w:t>компенсационные выплаты служащему</w:t>
      </w:r>
      <w:r w:rsidRPr="001A7F1C">
        <w:rPr>
          <w:rFonts w:ascii="Times New Roman" w:hAnsi="Times New Roman" w:cs="Times New Roman"/>
          <w:sz w:val="24"/>
          <w:szCs w:val="24"/>
        </w:rPr>
        <w:t xml:space="preserve"> (работнику), его супруге (супругу) (например, неработающему трудоспособному лицу, осуществляющему уход за инвалидом, за престарелым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23) </w:t>
      </w:r>
      <w:r w:rsidRPr="001A7F1C">
        <w:rPr>
          <w:rFonts w:ascii="Times New Roman" w:hAnsi="Times New Roman" w:cs="Times New Roman"/>
          <w:b/>
          <w:i/>
          <w:sz w:val="24"/>
          <w:szCs w:val="24"/>
        </w:rPr>
        <w:t>выигрыши в лотереях, тотализаторах, конкурсах и иных играх</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24) </w:t>
      </w:r>
      <w:r w:rsidRPr="001A7F1C">
        <w:rPr>
          <w:rFonts w:ascii="Times New Roman" w:hAnsi="Times New Roman" w:cs="Times New Roman"/>
          <w:b/>
          <w:i/>
          <w:sz w:val="24"/>
          <w:szCs w:val="24"/>
        </w:rPr>
        <w:t>доходы членов профсоюзных организаций</w:t>
      </w:r>
      <w:r w:rsidRPr="001A7F1C">
        <w:rPr>
          <w:rFonts w:ascii="Times New Roman" w:hAnsi="Times New Roman" w:cs="Times New Roman"/>
          <w:sz w:val="24"/>
          <w:szCs w:val="24"/>
        </w:rPr>
        <w:t>, полученные от данных профсоюзных организаций;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25) </w:t>
      </w:r>
      <w:r w:rsidRPr="001A7F1C">
        <w:rPr>
          <w:rFonts w:ascii="Times New Roman" w:hAnsi="Times New Roman" w:cs="Times New Roman"/>
          <w:b/>
          <w:i/>
          <w:sz w:val="24"/>
          <w:szCs w:val="24"/>
        </w:rPr>
        <w:t>доход от реализации имущества, полученный наложенным платежом</w:t>
      </w:r>
      <w:r w:rsidRPr="001A7F1C">
        <w:rPr>
          <w:rFonts w:ascii="Times New Roman" w:hAnsi="Times New Roman" w:cs="Times New Roman"/>
          <w:sz w:val="24"/>
          <w:szCs w:val="24"/>
        </w:rPr>
        <w:t xml:space="preserve">. В случае если посылкой направлялись результаты педагогической и научной деятельности, доход указывается в </w:t>
      </w:r>
      <w:hyperlink r:id="rId52" w:history="1">
        <w:r w:rsidRPr="001A7F1C">
          <w:rPr>
            <w:rFonts w:ascii="Times New Roman" w:hAnsi="Times New Roman" w:cs="Times New Roman"/>
            <w:color w:val="0000FF"/>
            <w:sz w:val="24"/>
            <w:szCs w:val="24"/>
          </w:rPr>
          <w:t>строке 2 раздела 1</w:t>
        </w:r>
      </w:hyperlink>
      <w:r w:rsidRPr="001A7F1C">
        <w:rPr>
          <w:rFonts w:ascii="Times New Roman" w:hAnsi="Times New Roman" w:cs="Times New Roman"/>
          <w:sz w:val="24"/>
          <w:szCs w:val="24"/>
        </w:rPr>
        <w:t xml:space="preserve"> справки, результаты иной творческой деятельности - в </w:t>
      </w:r>
      <w:hyperlink r:id="rId53" w:history="1">
        <w:r w:rsidRPr="001A7F1C">
          <w:rPr>
            <w:rFonts w:ascii="Times New Roman" w:hAnsi="Times New Roman" w:cs="Times New Roman"/>
            <w:color w:val="0000FF"/>
            <w:sz w:val="24"/>
            <w:szCs w:val="24"/>
          </w:rPr>
          <w:t>строке 3</w:t>
        </w:r>
      </w:hyperlink>
      <w:r w:rsidRPr="001A7F1C">
        <w:rPr>
          <w:rFonts w:ascii="Times New Roman" w:hAnsi="Times New Roman" w:cs="Times New Roman"/>
          <w:sz w:val="24"/>
          <w:szCs w:val="24"/>
        </w:rPr>
        <w:t xml:space="preserve"> указанного раздела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26) </w:t>
      </w:r>
      <w:r w:rsidRPr="001A7F1C">
        <w:rPr>
          <w:rFonts w:ascii="Times New Roman" w:hAnsi="Times New Roman" w:cs="Times New Roman"/>
          <w:b/>
          <w:i/>
          <w:sz w:val="24"/>
          <w:szCs w:val="24"/>
        </w:rPr>
        <w:t>вознаграждение, полученное при осуществлении опеки или попечительства на возмездной основе</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27) </w:t>
      </w:r>
      <w:r w:rsidRPr="001A7F1C">
        <w:rPr>
          <w:rFonts w:ascii="Times New Roman" w:hAnsi="Times New Roman" w:cs="Times New Roman"/>
          <w:b/>
          <w:i/>
          <w:sz w:val="24"/>
          <w:szCs w:val="24"/>
        </w:rPr>
        <w:t>доход, полученный индивидуальным предпринимателем</w:t>
      </w:r>
      <w:r w:rsidRPr="001A7F1C">
        <w:rPr>
          <w:rFonts w:ascii="Times New Roman" w:hAnsi="Times New Roman" w:cs="Times New Roman"/>
          <w:sz w:val="24"/>
          <w:szCs w:val="24"/>
        </w:rPr>
        <w:t xml:space="preserve"> (указывается согласно бухгалтерской (финансовой) отчетности или в соответствии с </w:t>
      </w:r>
      <w:hyperlink w:anchor="P192" w:history="1">
        <w:r w:rsidRPr="001A7F1C">
          <w:rPr>
            <w:rFonts w:ascii="Times New Roman" w:hAnsi="Times New Roman" w:cs="Times New Roman"/>
            <w:color w:val="0000FF"/>
            <w:sz w:val="24"/>
            <w:szCs w:val="24"/>
          </w:rPr>
          <w:t>пунктом 39</w:t>
        </w:r>
      </w:hyperlink>
      <w:r w:rsidRPr="001A7F1C">
        <w:rPr>
          <w:rFonts w:ascii="Times New Roman" w:hAnsi="Times New Roman" w:cs="Times New Roman"/>
          <w:sz w:val="24"/>
          <w:szCs w:val="24"/>
        </w:rPr>
        <w:t xml:space="preserve"> настоящих Методических рекомендаций);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sidRPr="001A7F1C">
          <w:rPr>
            <w:rFonts w:ascii="Times New Roman" w:hAnsi="Times New Roman" w:cs="Times New Roman"/>
            <w:color w:val="0000FF"/>
            <w:sz w:val="24"/>
            <w:szCs w:val="24"/>
          </w:rPr>
          <w:t>форме 2-НДФЛ</w:t>
        </w:r>
      </w:hyperlink>
      <w:r w:rsidRPr="001A7F1C">
        <w:rPr>
          <w:rFonts w:ascii="Times New Roman" w:hAnsi="Times New Roman" w:cs="Times New Roman"/>
          <w:sz w:val="24"/>
          <w:szCs w:val="24"/>
        </w:rPr>
        <w:t>, полученную по основному месту службы (работы);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29) </w:t>
      </w:r>
      <w:r w:rsidRPr="001A7F1C">
        <w:rPr>
          <w:rFonts w:ascii="Times New Roman" w:hAnsi="Times New Roman" w:cs="Times New Roman"/>
          <w:b/>
          <w:i/>
          <w:sz w:val="24"/>
          <w:szCs w:val="24"/>
        </w:rPr>
        <w:t>денежные средства в безналичной форме, поступившие в качестве оплаты услуг или товаров;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30) </w:t>
      </w:r>
      <w:r w:rsidRPr="001A7F1C">
        <w:rPr>
          <w:rFonts w:ascii="Times New Roman" w:hAnsi="Times New Roman" w:cs="Times New Roman"/>
          <w:b/>
          <w:i/>
          <w:sz w:val="24"/>
          <w:szCs w:val="24"/>
        </w:rPr>
        <w:t>средства, выплаченные за исполнение государственных или общественных обязанностей</w:t>
      </w:r>
      <w:r w:rsidRPr="001A7F1C">
        <w:rPr>
          <w:rFonts w:ascii="Times New Roman" w:hAnsi="Times New Roman" w:cs="Times New Roman"/>
          <w:sz w:val="24"/>
          <w:szCs w:val="24"/>
        </w:rPr>
        <w:t xml:space="preserve"> (например, присяжным заседателям, членам избирательных комиссий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31) </w:t>
      </w:r>
      <w:r w:rsidRPr="001A7F1C">
        <w:rPr>
          <w:rFonts w:ascii="Times New Roman" w:hAnsi="Times New Roman" w:cs="Times New Roman"/>
          <w:b/>
          <w:i/>
          <w:sz w:val="24"/>
          <w:szCs w:val="24"/>
        </w:rPr>
        <w:t>денежные средства, полученные от родственников</w:t>
      </w:r>
      <w:r w:rsidRPr="001A7F1C">
        <w:rPr>
          <w:rFonts w:ascii="Times New Roman" w:hAnsi="Times New Roman" w:cs="Times New Roman"/>
          <w:sz w:val="24"/>
          <w:szCs w:val="24"/>
        </w:rPr>
        <w:t xml:space="preserve"> (за исключением супруг (супругов) и несовершеннолетних детей) и третьих лиц на невозвратной основе;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34) выплаченная ликвидационная стоимость ценных бумаг при ликвидации коммерческой организации;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35) иные аналогичные выплаты.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56. </w:t>
      </w:r>
      <w:r w:rsidRPr="001A7F1C">
        <w:rPr>
          <w:rFonts w:ascii="Times New Roman" w:hAnsi="Times New Roman" w:cs="Times New Roman"/>
          <w:b/>
          <w:i/>
          <w:sz w:val="24"/>
          <w:szCs w:val="24"/>
        </w:rPr>
        <w:t xml:space="preserve">Формой </w:t>
      </w:r>
      <w:hyperlink r:id="rId55" w:history="1">
        <w:r w:rsidRPr="001A7F1C">
          <w:rPr>
            <w:rFonts w:ascii="Times New Roman" w:hAnsi="Times New Roman" w:cs="Times New Roman"/>
            <w:b/>
            <w:i/>
            <w:color w:val="0000FF"/>
            <w:sz w:val="24"/>
            <w:szCs w:val="24"/>
          </w:rPr>
          <w:t>справки</w:t>
        </w:r>
      </w:hyperlink>
      <w:r w:rsidRPr="001A7F1C">
        <w:rPr>
          <w:rFonts w:ascii="Times New Roman" w:hAnsi="Times New Roman" w:cs="Times New Roman"/>
          <w:b/>
          <w:i/>
          <w:sz w:val="24"/>
          <w:szCs w:val="24"/>
        </w:rPr>
        <w:t xml:space="preserve"> не предусмотрено указание товаров, услуг, полученных в натуральной форме, а также виртуальных валют</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57. С учетом целей антикоррупционного законодательства в </w:t>
      </w:r>
      <w:hyperlink r:id="rId56" w:history="1">
        <w:r w:rsidRPr="001A7F1C">
          <w:rPr>
            <w:rFonts w:ascii="Times New Roman" w:hAnsi="Times New Roman" w:cs="Times New Roman"/>
            <w:color w:val="0000FF"/>
            <w:sz w:val="24"/>
            <w:szCs w:val="24"/>
          </w:rPr>
          <w:t>строке 6</w:t>
        </w:r>
      </w:hyperlink>
      <w:r w:rsidRPr="001A7F1C">
        <w:rPr>
          <w:rFonts w:ascii="Times New Roman" w:hAnsi="Times New Roman" w:cs="Times New Roman"/>
          <w:sz w:val="24"/>
          <w:szCs w:val="24"/>
        </w:rPr>
        <w:t xml:space="preserve"> "Иные доходы" </w:t>
      </w:r>
      <w:r w:rsidRPr="001A7F1C">
        <w:rPr>
          <w:rFonts w:ascii="Times New Roman" w:hAnsi="Times New Roman" w:cs="Times New Roman"/>
          <w:b/>
          <w:i/>
          <w:sz w:val="24"/>
          <w:szCs w:val="24"/>
          <w:highlight w:val="yellow"/>
        </w:rPr>
        <w:t>не указываются сведения</w:t>
      </w:r>
      <w:r w:rsidRPr="001A7F1C">
        <w:rPr>
          <w:rFonts w:ascii="Times New Roman" w:hAnsi="Times New Roman" w:cs="Times New Roman"/>
          <w:sz w:val="24"/>
          <w:szCs w:val="24"/>
        </w:rPr>
        <w:t xml:space="preserve"> о денежных средствах, касающихся </w:t>
      </w:r>
      <w:r w:rsidRPr="001A7F1C">
        <w:rPr>
          <w:rFonts w:ascii="Times New Roman" w:hAnsi="Times New Roman" w:cs="Times New Roman"/>
          <w:b/>
          <w:i/>
          <w:sz w:val="24"/>
          <w:szCs w:val="24"/>
        </w:rPr>
        <w:t>возмещения расходов</w:t>
      </w:r>
      <w:r w:rsidRPr="001A7F1C">
        <w:rPr>
          <w:rFonts w:ascii="Times New Roman" w:hAnsi="Times New Roman" w:cs="Times New Roman"/>
          <w:sz w:val="24"/>
          <w:szCs w:val="24"/>
        </w:rPr>
        <w:t>, понесенных служащим (работником), его супругой (супругом), несовершеннолетним ребенком, в том числе связанных: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со служебными командировками;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 с оплатой коммунальных и иных услуг, наймом жилого помещения;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 с возмещением расходов на повышение профессионального уровня;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12) с возвратом денежных средств по несостоявшемуся договору купли-продажи;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Также </w:t>
      </w:r>
      <w:r w:rsidRPr="001A7F1C">
        <w:rPr>
          <w:rFonts w:ascii="Times New Roman" w:hAnsi="Times New Roman" w:cs="Times New Roman"/>
          <w:b/>
          <w:i/>
          <w:sz w:val="24"/>
          <w:szCs w:val="24"/>
          <w:highlight w:val="yellow"/>
        </w:rPr>
        <w:t>не указываются сведения о денежных средствах, полученных: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 в виде социального, имущественного </w:t>
      </w:r>
      <w:r w:rsidRPr="001A7F1C">
        <w:rPr>
          <w:rFonts w:ascii="Times New Roman" w:hAnsi="Times New Roman" w:cs="Times New Roman"/>
          <w:b/>
          <w:i/>
          <w:sz w:val="24"/>
          <w:szCs w:val="24"/>
        </w:rPr>
        <w:t>налогового вычета</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15) от продажи различного вида подарочных сертификатов (карт), выпущенных предприятиями торговли;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16) </w:t>
      </w:r>
      <w:r w:rsidRPr="001A7F1C">
        <w:rPr>
          <w:rFonts w:ascii="Times New Roman" w:hAnsi="Times New Roman" w:cs="Times New Roman"/>
          <w:b/>
          <w:i/>
          <w:sz w:val="24"/>
          <w:szCs w:val="24"/>
        </w:rPr>
        <w:t>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17) в виде материальной выгоды, предусмотренной </w:t>
      </w:r>
      <w:hyperlink r:id="rId57" w:history="1">
        <w:r w:rsidRPr="001A7F1C">
          <w:rPr>
            <w:rFonts w:ascii="Times New Roman" w:hAnsi="Times New Roman" w:cs="Times New Roman"/>
            <w:color w:val="0000FF"/>
            <w:sz w:val="24"/>
            <w:szCs w:val="24"/>
          </w:rPr>
          <w:t>статьей 212</w:t>
        </w:r>
      </w:hyperlink>
      <w:r w:rsidRPr="001A7F1C">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18) в качестве возврата налога на добавленную стоимость, уплаченного при совершении покупок за границей, по чекам Tax-free;</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19) </w:t>
      </w:r>
      <w:r w:rsidRPr="001A7F1C">
        <w:rPr>
          <w:rFonts w:ascii="Times New Roman" w:hAnsi="Times New Roman" w:cs="Times New Roman"/>
          <w:b/>
          <w:i/>
          <w:sz w:val="24"/>
          <w:szCs w:val="24"/>
        </w:rPr>
        <w:t>в качестве вознаграждения донорам за сданную кровь, ее компоненты (и иную помощь) при условии возмездной сдачи</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20) </w:t>
      </w:r>
      <w:r w:rsidRPr="001A7F1C">
        <w:rPr>
          <w:rFonts w:ascii="Times New Roman" w:hAnsi="Times New Roman" w:cs="Times New Roman"/>
          <w:b/>
          <w:i/>
          <w:sz w:val="24"/>
          <w:szCs w:val="24"/>
        </w:rPr>
        <w:t>в виде кредитов, займов</w:t>
      </w:r>
      <w:r w:rsidRPr="001A7F1C">
        <w:rPr>
          <w:rFonts w:ascii="Times New Roman" w:hAnsi="Times New Roman" w:cs="Times New Roman"/>
          <w:sz w:val="24"/>
          <w:szCs w:val="24"/>
        </w:rPr>
        <w:t xml:space="preserve">.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sidRPr="001A7F1C">
          <w:rPr>
            <w:rFonts w:ascii="Times New Roman" w:hAnsi="Times New Roman" w:cs="Times New Roman"/>
            <w:color w:val="0000FF"/>
            <w:sz w:val="24"/>
            <w:szCs w:val="24"/>
          </w:rPr>
          <w:t>разделе 6.2</w:t>
        </w:r>
      </w:hyperlink>
      <w:r w:rsidRPr="001A7F1C">
        <w:rPr>
          <w:rFonts w:ascii="Times New Roman" w:hAnsi="Times New Roman" w:cs="Times New Roman"/>
          <w:sz w:val="24"/>
          <w:szCs w:val="24"/>
        </w:rPr>
        <w:t xml:space="preserve"> справки.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rPr>
      </w:pPr>
      <w:r w:rsidRPr="001A7F1C">
        <w:rPr>
          <w:rFonts w:ascii="Times New Roman" w:hAnsi="Times New Roman" w:cs="Times New Roman"/>
          <w:sz w:val="24"/>
          <w:szCs w:val="24"/>
        </w:rPr>
        <w:t>РАЗДЕЛ 2. СВЕДЕНИЯ О РАСХОДАХ</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bookmarkStart w:id="4" w:name="P289"/>
      <w:bookmarkEnd w:id="4"/>
      <w:r w:rsidRPr="001A7F1C">
        <w:rPr>
          <w:rFonts w:ascii="Times New Roman" w:hAnsi="Times New Roman" w:cs="Times New Roman"/>
          <w:sz w:val="24"/>
          <w:szCs w:val="24"/>
        </w:rPr>
        <w:t xml:space="preserve">58. Данный </w:t>
      </w:r>
      <w:hyperlink r:id="rId59" w:history="1">
        <w:r w:rsidRPr="001A7F1C">
          <w:rPr>
            <w:rFonts w:ascii="Times New Roman" w:hAnsi="Times New Roman" w:cs="Times New Roman"/>
            <w:color w:val="0000FF"/>
            <w:sz w:val="24"/>
            <w:szCs w:val="24"/>
          </w:rPr>
          <w:t>раздел</w:t>
        </w:r>
      </w:hyperlink>
      <w:r w:rsidRPr="001A7F1C">
        <w:rPr>
          <w:rFonts w:ascii="Times New Roman" w:hAnsi="Times New Roman" w:cs="Times New Roman"/>
          <w:sz w:val="24"/>
          <w:szCs w:val="24"/>
        </w:rPr>
        <w:t xml:space="preserve"> справки заполняется только в случае, если </w:t>
      </w:r>
      <w:r w:rsidRPr="001A7F1C">
        <w:rPr>
          <w:rFonts w:ascii="Times New Roman" w:hAnsi="Times New Roman" w:cs="Times New Roman"/>
          <w:b/>
          <w:i/>
          <w:sz w:val="24"/>
          <w:szCs w:val="24"/>
        </w:rPr>
        <w:t>в отчетном периоде</w:t>
      </w:r>
      <w:r w:rsidRPr="001A7F1C">
        <w:rPr>
          <w:rFonts w:ascii="Times New Roman" w:hAnsi="Times New Roman" w:cs="Times New Roman"/>
          <w:sz w:val="24"/>
          <w:szCs w:val="24"/>
        </w:rPr>
        <w:t xml:space="preserve"> служащим (работником), его супругой (супругом) и несовершеннолетними детьми </w:t>
      </w:r>
      <w:r w:rsidRPr="001A7F1C">
        <w:rPr>
          <w:rFonts w:ascii="Times New Roman" w:hAnsi="Times New Roman" w:cs="Times New Roman"/>
          <w:b/>
          <w:i/>
          <w:sz w:val="24"/>
          <w:szCs w:val="24"/>
        </w:rPr>
        <w:t>осуществлены расходы по сделке (сделкам)</w:t>
      </w:r>
      <w:r w:rsidRPr="001A7F1C">
        <w:rPr>
          <w:rFonts w:ascii="Times New Roman" w:hAnsi="Times New Roman" w:cs="Times New Roman"/>
          <w:sz w:val="24"/>
          <w:szCs w:val="24"/>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1A7F1C">
        <w:rPr>
          <w:rFonts w:ascii="Times New Roman" w:hAnsi="Times New Roman" w:cs="Times New Roman"/>
          <w:b/>
          <w:i/>
          <w:sz w:val="24"/>
          <w:szCs w:val="24"/>
        </w:rPr>
        <w:t>и сумма расходов по такой сделке или общая сумма</w:t>
      </w:r>
      <w:r w:rsidRPr="001A7F1C">
        <w:rPr>
          <w:rFonts w:ascii="Times New Roman" w:hAnsi="Times New Roman" w:cs="Times New Roman"/>
          <w:sz w:val="24"/>
          <w:szCs w:val="24"/>
        </w:rPr>
        <w:t xml:space="preserve"> совершенных сделок </w:t>
      </w:r>
      <w:r w:rsidRPr="001A7F1C">
        <w:rPr>
          <w:rFonts w:ascii="Times New Roman" w:hAnsi="Times New Roman" w:cs="Times New Roman"/>
          <w:b/>
          <w:i/>
          <w:sz w:val="24"/>
          <w:szCs w:val="24"/>
        </w:rPr>
        <w:t>превышает общий доход данного лица и его супруги (супруга) за три последних года, предшествующих отчетному периоду</w:t>
      </w:r>
      <w:r w:rsidRPr="001A7F1C">
        <w:rPr>
          <w:rFonts w:ascii="Times New Roman" w:hAnsi="Times New Roman" w:cs="Times New Roman"/>
          <w:sz w:val="24"/>
          <w:szCs w:val="24"/>
        </w:rPr>
        <w:t>. Например, при представлении сведений в 2018 году сообщаются сведения о расходах по сделкам, совершенных в 2017 году.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59. Граждане, поступающие на службу (работу), </w:t>
      </w:r>
      <w:hyperlink r:id="rId60" w:history="1">
        <w:r w:rsidRPr="001A7F1C">
          <w:rPr>
            <w:rFonts w:ascii="Times New Roman" w:hAnsi="Times New Roman" w:cs="Times New Roman"/>
            <w:color w:val="0000FF"/>
            <w:sz w:val="24"/>
            <w:szCs w:val="24"/>
          </w:rPr>
          <w:t>раздел</w:t>
        </w:r>
      </w:hyperlink>
      <w:r w:rsidRPr="001A7F1C">
        <w:rPr>
          <w:rFonts w:ascii="Times New Roman" w:hAnsi="Times New Roman" w:cs="Times New Roman"/>
          <w:sz w:val="24"/>
          <w:szCs w:val="24"/>
        </w:rPr>
        <w:t xml:space="preserve"> "Сведения о расходах" не заполняют.</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60. Заполнение данного раздела при отсутствии указанных в </w:t>
      </w:r>
      <w:hyperlink w:anchor="P289" w:history="1">
        <w:r w:rsidRPr="001A7F1C">
          <w:rPr>
            <w:rFonts w:ascii="Times New Roman" w:hAnsi="Times New Roman" w:cs="Times New Roman"/>
            <w:color w:val="0000FF"/>
            <w:sz w:val="24"/>
            <w:szCs w:val="24"/>
          </w:rPr>
          <w:t>пункте 58</w:t>
        </w:r>
      </w:hyperlink>
      <w:r w:rsidRPr="001A7F1C">
        <w:rPr>
          <w:rFonts w:ascii="Times New Roman" w:hAnsi="Times New Roman" w:cs="Times New Roman"/>
          <w:sz w:val="24"/>
          <w:szCs w:val="24"/>
        </w:rPr>
        <w:t xml:space="preserve"> настоящих Методических рекомендаций оснований не является нарушением.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62. Для цели реализации </w:t>
      </w:r>
      <w:hyperlink w:anchor="P289" w:history="1">
        <w:r w:rsidRPr="001A7F1C">
          <w:rPr>
            <w:rFonts w:ascii="Times New Roman" w:hAnsi="Times New Roman" w:cs="Times New Roman"/>
            <w:color w:val="0000FF"/>
            <w:sz w:val="24"/>
            <w:szCs w:val="24"/>
          </w:rPr>
          <w:t>пункта 58</w:t>
        </w:r>
      </w:hyperlink>
      <w:r w:rsidRPr="001A7F1C">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w:t>
      </w:r>
      <w:r w:rsidRPr="001A7F1C">
        <w:rPr>
          <w:rFonts w:ascii="Times New Roman" w:hAnsi="Times New Roman" w:cs="Times New Roman"/>
          <w:sz w:val="24"/>
          <w:szCs w:val="24"/>
        </w:rPr>
        <w:lastRenderedPageBreak/>
        <w:t>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64. Данный </w:t>
      </w:r>
      <w:hyperlink r:id="rId61" w:history="1">
        <w:r w:rsidRPr="001A7F1C">
          <w:rPr>
            <w:rFonts w:ascii="Times New Roman" w:hAnsi="Times New Roman" w:cs="Times New Roman"/>
            <w:b/>
            <w:i/>
            <w:color w:val="0000FF"/>
            <w:sz w:val="24"/>
            <w:szCs w:val="24"/>
          </w:rPr>
          <w:t>раздел</w:t>
        </w:r>
      </w:hyperlink>
      <w:r w:rsidRPr="001A7F1C">
        <w:rPr>
          <w:rFonts w:ascii="Times New Roman" w:hAnsi="Times New Roman" w:cs="Times New Roman"/>
          <w:b/>
          <w:i/>
          <w:sz w:val="24"/>
          <w:szCs w:val="24"/>
        </w:rPr>
        <w:t xml:space="preserve"> не заполняется </w:t>
      </w:r>
      <w:r w:rsidRPr="001A7F1C">
        <w:rPr>
          <w:rFonts w:ascii="Times New Roman" w:hAnsi="Times New Roman" w:cs="Times New Roman"/>
          <w:sz w:val="24"/>
          <w:szCs w:val="24"/>
        </w:rPr>
        <w:t>в следующих случаях: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sidRPr="001A7F1C">
          <w:rPr>
            <w:rFonts w:ascii="Times New Roman" w:hAnsi="Times New Roman" w:cs="Times New Roman"/>
            <w:color w:val="0000FF"/>
            <w:sz w:val="24"/>
            <w:szCs w:val="24"/>
          </w:rPr>
          <w:t>законом</w:t>
        </w:r>
      </w:hyperlink>
      <w:r w:rsidRPr="001A7F1C">
        <w:rPr>
          <w:rFonts w:ascii="Times New Roman" w:hAnsi="Times New Roman" w:cs="Times New Roman"/>
          <w:sz w:val="24"/>
          <w:szCs w:val="24"/>
        </w:rPr>
        <w:t xml:space="preserve"> от 3 декабря 2012 г. N 230-ФЗ);</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земельный участок, другой </w:t>
      </w:r>
      <w:r w:rsidRPr="001A7F1C">
        <w:rPr>
          <w:rFonts w:ascii="Times New Roman" w:hAnsi="Times New Roman" w:cs="Times New Roman"/>
          <w:b/>
          <w:i/>
          <w:sz w:val="24"/>
          <w:szCs w:val="24"/>
        </w:rPr>
        <w:t>объект</w:t>
      </w:r>
      <w:r w:rsidRPr="001A7F1C">
        <w:rPr>
          <w:rFonts w:ascii="Times New Roman" w:hAnsi="Times New Roman" w:cs="Times New Roman"/>
          <w:sz w:val="24"/>
          <w:szCs w:val="24"/>
        </w:rPr>
        <w:t xml:space="preserve"> недвижимости, транспортное средство, ценные бумаги, акции (доля участия, пай в уставном (складочном) капитале организации) </w:t>
      </w:r>
      <w:r w:rsidRPr="001A7F1C">
        <w:rPr>
          <w:rFonts w:ascii="Times New Roman" w:hAnsi="Times New Roman" w:cs="Times New Roman"/>
          <w:b/>
          <w:i/>
          <w:sz w:val="24"/>
          <w:szCs w:val="24"/>
        </w:rPr>
        <w:t>приобретены в результате совершения безвозмездной сделки (наследование, дарение)</w:t>
      </w:r>
      <w:r w:rsidRPr="001A7F1C">
        <w:rPr>
          <w:rFonts w:ascii="Times New Roman" w:hAnsi="Times New Roman" w:cs="Times New Roman"/>
          <w:sz w:val="24"/>
          <w:szCs w:val="24"/>
        </w:rPr>
        <w:t>. При этом такое имущество отражается в соответствующих разделах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3) </w:t>
      </w:r>
      <w:r w:rsidRPr="001A7F1C">
        <w:rPr>
          <w:rFonts w:ascii="Times New Roman" w:hAnsi="Times New Roman" w:cs="Times New Roman"/>
          <w:b/>
          <w:i/>
          <w:sz w:val="24"/>
          <w:szCs w:val="24"/>
        </w:rPr>
        <w:t>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65. При заполнении </w:t>
      </w:r>
      <w:hyperlink r:id="rId63" w:history="1">
        <w:r w:rsidRPr="001A7F1C">
          <w:rPr>
            <w:rFonts w:ascii="Times New Roman" w:hAnsi="Times New Roman" w:cs="Times New Roman"/>
            <w:color w:val="0000FF"/>
            <w:sz w:val="24"/>
            <w:szCs w:val="24"/>
          </w:rPr>
          <w:t>графы</w:t>
        </w:r>
      </w:hyperlink>
      <w:r w:rsidRPr="001A7F1C">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66. При заполнении </w:t>
      </w:r>
      <w:hyperlink r:id="rId64" w:history="1">
        <w:r w:rsidRPr="001A7F1C">
          <w:rPr>
            <w:rFonts w:ascii="Times New Roman" w:hAnsi="Times New Roman" w:cs="Times New Roman"/>
            <w:color w:val="0000FF"/>
            <w:sz w:val="24"/>
            <w:szCs w:val="24"/>
          </w:rPr>
          <w:t>графы</w:t>
        </w:r>
      </w:hyperlink>
      <w:r w:rsidRPr="001A7F1C">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69</w:t>
      </w:r>
      <w:r w:rsidRPr="001A7F1C">
        <w:rPr>
          <w:rFonts w:ascii="Times New Roman" w:hAnsi="Times New Roman" w:cs="Times New Roman"/>
          <w:b/>
          <w:i/>
          <w:sz w:val="24"/>
          <w:szCs w:val="24"/>
        </w:rPr>
        <w:t xml:space="preserve">. В </w:t>
      </w:r>
      <w:hyperlink r:id="rId65" w:history="1">
        <w:r w:rsidRPr="001A7F1C">
          <w:rPr>
            <w:rFonts w:ascii="Times New Roman" w:hAnsi="Times New Roman" w:cs="Times New Roman"/>
            <w:b/>
            <w:i/>
            <w:color w:val="0000FF"/>
            <w:sz w:val="24"/>
            <w:szCs w:val="24"/>
          </w:rPr>
          <w:t>графе</w:t>
        </w:r>
      </w:hyperlink>
      <w:r w:rsidRPr="001A7F1C">
        <w:rPr>
          <w:rFonts w:ascii="Times New Roman" w:hAnsi="Times New Roman" w:cs="Times New Roman"/>
          <w:b/>
          <w:i/>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r w:rsidRPr="001A7F1C">
        <w:rPr>
          <w:rFonts w:ascii="Times New Roman" w:hAnsi="Times New Roman" w:cs="Times New Roman"/>
          <w:sz w:val="24"/>
          <w:szCs w:val="24"/>
        </w:rPr>
        <w:t>.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70. Особенности заполнения </w:t>
      </w:r>
      <w:hyperlink r:id="rId66" w:history="1">
        <w:r w:rsidRPr="001A7F1C">
          <w:rPr>
            <w:rFonts w:ascii="Times New Roman" w:hAnsi="Times New Roman" w:cs="Times New Roman"/>
            <w:color w:val="0000FF"/>
            <w:sz w:val="24"/>
            <w:szCs w:val="24"/>
          </w:rPr>
          <w:t>раздела</w:t>
        </w:r>
      </w:hyperlink>
      <w:r w:rsidRPr="001A7F1C">
        <w:rPr>
          <w:rFonts w:ascii="Times New Roman" w:hAnsi="Times New Roman" w:cs="Times New Roman"/>
          <w:sz w:val="24"/>
          <w:szCs w:val="24"/>
        </w:rPr>
        <w:t xml:space="preserve"> "Сведения о расходах":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sidRPr="001A7F1C">
          <w:rPr>
            <w:rFonts w:ascii="Times New Roman" w:hAnsi="Times New Roman" w:cs="Times New Roman"/>
            <w:color w:val="0000FF"/>
            <w:sz w:val="24"/>
            <w:szCs w:val="24"/>
          </w:rPr>
          <w:t>подразделе 6.2</w:t>
        </w:r>
      </w:hyperlink>
      <w:r w:rsidRPr="001A7F1C">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sidRPr="001A7F1C">
          <w:rPr>
            <w:rFonts w:ascii="Times New Roman" w:hAnsi="Times New Roman" w:cs="Times New Roman"/>
            <w:color w:val="0000FF"/>
            <w:sz w:val="24"/>
            <w:szCs w:val="24"/>
          </w:rPr>
          <w:t>подразделе 3.1</w:t>
        </w:r>
      </w:hyperlink>
      <w:r w:rsidRPr="001A7F1C">
        <w:rPr>
          <w:rFonts w:ascii="Times New Roman" w:hAnsi="Times New Roman" w:cs="Times New Roman"/>
          <w:sz w:val="24"/>
          <w:szCs w:val="24"/>
        </w:rPr>
        <w:t xml:space="preserve">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rPr>
      </w:pPr>
      <w:r w:rsidRPr="001A7F1C">
        <w:rPr>
          <w:rFonts w:ascii="Times New Roman" w:hAnsi="Times New Roman" w:cs="Times New Roman"/>
          <w:sz w:val="24"/>
          <w:szCs w:val="24"/>
        </w:rPr>
        <w:t>РАЗДЕЛ 3. СВЕДЕНИЯ ОБ ИМУЩЕСТВЕ</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Подраздел 3.1. Недвижимое имущество</w:t>
      </w:r>
    </w:p>
    <w:p w:rsidR="003426AF" w:rsidRPr="001A7F1C" w:rsidRDefault="003426AF">
      <w:pPr>
        <w:pStyle w:val="ConsPlusNormal"/>
        <w:ind w:firstLine="540"/>
        <w:jc w:val="both"/>
        <w:rPr>
          <w:rFonts w:ascii="Times New Roman" w:hAnsi="Times New Roman" w:cs="Times New Roman"/>
          <w:b/>
          <w:i/>
          <w:sz w:val="24"/>
          <w:szCs w:val="24"/>
        </w:rPr>
      </w:pPr>
      <w:r w:rsidRPr="001A7F1C">
        <w:rPr>
          <w:rFonts w:ascii="Times New Roman" w:hAnsi="Times New Roman" w:cs="Times New Roman"/>
          <w:sz w:val="24"/>
          <w:szCs w:val="24"/>
        </w:rPr>
        <w:t xml:space="preserve">71. Понятие недвижимого имущества установлено </w:t>
      </w:r>
      <w:hyperlink r:id="rId69" w:history="1">
        <w:r w:rsidRPr="001A7F1C">
          <w:rPr>
            <w:rFonts w:ascii="Times New Roman" w:hAnsi="Times New Roman" w:cs="Times New Roman"/>
            <w:color w:val="0000FF"/>
            <w:sz w:val="24"/>
            <w:szCs w:val="24"/>
          </w:rPr>
          <w:t>статьей 130</w:t>
        </w:r>
      </w:hyperlink>
      <w:r w:rsidRPr="001A7F1C">
        <w:rPr>
          <w:rFonts w:ascii="Times New Roman" w:hAnsi="Times New Roman" w:cs="Times New Roman"/>
          <w:sz w:val="24"/>
          <w:szCs w:val="24"/>
        </w:rPr>
        <w:t xml:space="preserve"> Гражданского кодекса Российской Федерации. Согласно указанной статье </w:t>
      </w:r>
      <w:r w:rsidRPr="001A7F1C">
        <w:rPr>
          <w:rFonts w:ascii="Times New Roman" w:hAnsi="Times New Roman" w:cs="Times New Roman"/>
          <w:b/>
          <w:i/>
          <w:sz w:val="24"/>
          <w:szCs w:val="24"/>
        </w:rPr>
        <w:t>к недвижимым вещам</w:t>
      </w:r>
      <w:r w:rsidRPr="001A7F1C">
        <w:rPr>
          <w:rFonts w:ascii="Times New Roman" w:hAnsi="Times New Roman" w:cs="Times New Roman"/>
          <w:sz w:val="24"/>
          <w:szCs w:val="24"/>
        </w:rPr>
        <w:t xml:space="preserve"> (недвижимое имущество, недвижимость) </w:t>
      </w:r>
      <w:r w:rsidRPr="001A7F1C">
        <w:rPr>
          <w:rFonts w:ascii="Times New Roman" w:hAnsi="Times New Roman" w:cs="Times New Roman"/>
          <w:b/>
          <w:i/>
          <w:sz w:val="24"/>
          <w:szCs w:val="24"/>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72. При заполнении данного </w:t>
      </w:r>
      <w:hyperlink r:id="rId70" w:history="1">
        <w:r w:rsidRPr="001A7F1C">
          <w:rPr>
            <w:rFonts w:ascii="Times New Roman" w:hAnsi="Times New Roman" w:cs="Times New Roman"/>
            <w:color w:val="0000FF"/>
            <w:sz w:val="24"/>
            <w:szCs w:val="24"/>
          </w:rPr>
          <w:t>подраздела</w:t>
        </w:r>
      </w:hyperlink>
      <w:r w:rsidRPr="001A7F1C">
        <w:rPr>
          <w:rFonts w:ascii="Times New Roman" w:hAnsi="Times New Roman" w:cs="Times New Roman"/>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При заполнении данного </w:t>
      </w:r>
      <w:hyperlink r:id="rId71" w:history="1">
        <w:r w:rsidRPr="001A7F1C">
          <w:rPr>
            <w:rFonts w:ascii="Times New Roman" w:hAnsi="Times New Roman" w:cs="Times New Roman"/>
            <w:color w:val="0000FF"/>
            <w:sz w:val="24"/>
            <w:szCs w:val="24"/>
          </w:rPr>
          <w:t>подраздела</w:t>
        </w:r>
      </w:hyperlink>
      <w:r w:rsidRPr="001A7F1C">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73. </w:t>
      </w:r>
      <w:r w:rsidRPr="001A7F1C">
        <w:rPr>
          <w:rFonts w:ascii="Times New Roman" w:hAnsi="Times New Roman" w:cs="Times New Roman"/>
          <w:b/>
          <w:i/>
          <w:sz w:val="24"/>
          <w:szCs w:val="24"/>
        </w:rPr>
        <w:t xml:space="preserve">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sidRPr="001A7F1C">
          <w:rPr>
            <w:rFonts w:ascii="Times New Roman" w:hAnsi="Times New Roman" w:cs="Times New Roman"/>
            <w:b/>
            <w:i/>
            <w:color w:val="0000FF"/>
            <w:sz w:val="24"/>
            <w:szCs w:val="24"/>
          </w:rPr>
          <w:t>статьи 305</w:t>
        </w:r>
      </w:hyperlink>
      <w:r w:rsidRPr="001A7F1C">
        <w:rPr>
          <w:rFonts w:ascii="Times New Roman" w:hAnsi="Times New Roman" w:cs="Times New Roman"/>
          <w:b/>
          <w:i/>
          <w:sz w:val="24"/>
          <w:szCs w:val="24"/>
        </w:rPr>
        <w:t xml:space="preserve"> Гражданского кодекса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4"/>
        <w:rPr>
          <w:rFonts w:ascii="Times New Roman" w:hAnsi="Times New Roman" w:cs="Times New Roman"/>
          <w:sz w:val="24"/>
          <w:szCs w:val="24"/>
        </w:rPr>
      </w:pPr>
      <w:r w:rsidRPr="001A7F1C">
        <w:rPr>
          <w:rFonts w:ascii="Times New Roman" w:hAnsi="Times New Roman" w:cs="Times New Roman"/>
          <w:sz w:val="24"/>
          <w:szCs w:val="24"/>
        </w:rPr>
        <w:t xml:space="preserve">Заполнение </w:t>
      </w:r>
      <w:hyperlink r:id="rId73" w:history="1">
        <w:r w:rsidRPr="001A7F1C">
          <w:rPr>
            <w:rFonts w:ascii="Times New Roman" w:hAnsi="Times New Roman" w:cs="Times New Roman"/>
            <w:color w:val="0000FF"/>
            <w:sz w:val="24"/>
            <w:szCs w:val="24"/>
          </w:rPr>
          <w:t>графы</w:t>
        </w:r>
      </w:hyperlink>
      <w:r w:rsidRPr="001A7F1C">
        <w:rPr>
          <w:rFonts w:ascii="Times New Roman" w:hAnsi="Times New Roman" w:cs="Times New Roman"/>
          <w:sz w:val="24"/>
          <w:szCs w:val="24"/>
        </w:rPr>
        <w:t xml:space="preserve"> "Вид и наименование имущества"</w:t>
      </w:r>
    </w:p>
    <w:p w:rsidR="003426AF" w:rsidRPr="001A7F1C" w:rsidRDefault="003426AF">
      <w:pPr>
        <w:pStyle w:val="ConsPlusNormal"/>
        <w:ind w:firstLine="540"/>
        <w:jc w:val="both"/>
        <w:rPr>
          <w:rFonts w:ascii="Times New Roman" w:hAnsi="Times New Roman" w:cs="Times New Roman"/>
          <w:sz w:val="24"/>
          <w:szCs w:val="24"/>
        </w:rPr>
      </w:pPr>
      <w:bookmarkStart w:id="5" w:name="P323"/>
      <w:bookmarkEnd w:id="5"/>
      <w:r w:rsidRPr="001A7F1C">
        <w:rPr>
          <w:rFonts w:ascii="Times New Roman" w:hAnsi="Times New Roman" w:cs="Times New Roman"/>
          <w:sz w:val="24"/>
          <w:szCs w:val="24"/>
        </w:rPr>
        <w:t xml:space="preserve">76. При указании сведений </w:t>
      </w:r>
      <w:r w:rsidRPr="001A7F1C">
        <w:rPr>
          <w:rFonts w:ascii="Times New Roman" w:hAnsi="Times New Roman" w:cs="Times New Roman"/>
          <w:b/>
          <w:i/>
          <w:sz w:val="24"/>
          <w:szCs w:val="24"/>
        </w:rPr>
        <w:t>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w:t>
      </w:r>
      <w:r w:rsidRPr="001A7F1C">
        <w:rPr>
          <w:rFonts w:ascii="Times New Roman" w:hAnsi="Times New Roman" w:cs="Times New Roman"/>
          <w:sz w:val="24"/>
          <w:szCs w:val="24"/>
        </w:rPr>
        <w:t>. При этом: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77. В соответствии со </w:t>
      </w:r>
      <w:hyperlink r:id="rId74" w:history="1">
        <w:r w:rsidRPr="001A7F1C">
          <w:rPr>
            <w:rFonts w:ascii="Times New Roman" w:hAnsi="Times New Roman" w:cs="Times New Roman"/>
            <w:color w:val="0000FF"/>
            <w:sz w:val="24"/>
            <w:szCs w:val="24"/>
          </w:rPr>
          <w:t>статьей 2</w:t>
        </w:r>
      </w:hyperlink>
      <w:r w:rsidRPr="001A7F1C">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w:t>
      </w:r>
      <w:r w:rsidRPr="001A7F1C">
        <w:rPr>
          <w:rFonts w:ascii="Times New Roman" w:hAnsi="Times New Roman" w:cs="Times New Roman"/>
          <w:sz w:val="24"/>
          <w:szCs w:val="24"/>
        </w:rPr>
        <w:lastRenderedPageBreak/>
        <w:t>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sidRPr="001A7F1C">
          <w:rPr>
            <w:rFonts w:ascii="Times New Roman" w:hAnsi="Times New Roman" w:cs="Times New Roman"/>
            <w:color w:val="0000FF"/>
            <w:sz w:val="24"/>
            <w:szCs w:val="24"/>
          </w:rPr>
          <w:t>часть 3 статьи 48</w:t>
        </w:r>
      </w:hyperlink>
      <w:r w:rsidRPr="001A7F1C">
        <w:rPr>
          <w:rFonts w:ascii="Times New Roman" w:hAnsi="Times New Roman" w:cs="Times New Roman"/>
          <w:sz w:val="24"/>
          <w:szCs w:val="24"/>
        </w:rPr>
        <w:t xml:space="preserve"> Градостроительного кодекса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79. </w:t>
      </w:r>
      <w:r w:rsidRPr="001A7F1C">
        <w:rPr>
          <w:rFonts w:ascii="Times New Roman" w:hAnsi="Times New Roman" w:cs="Times New Roman"/>
          <w:b/>
          <w:i/>
          <w:sz w:val="24"/>
          <w:szCs w:val="24"/>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80. При наличии в собственности жилого, дачного или садового дома, которые указываются в </w:t>
      </w:r>
      <w:hyperlink r:id="rId76" w:history="1">
        <w:r w:rsidRPr="001A7F1C">
          <w:rPr>
            <w:rFonts w:ascii="Times New Roman" w:hAnsi="Times New Roman" w:cs="Times New Roman"/>
            <w:color w:val="0000FF"/>
            <w:sz w:val="24"/>
            <w:szCs w:val="24"/>
          </w:rPr>
          <w:t>пункте 2</w:t>
        </w:r>
      </w:hyperlink>
      <w:r w:rsidRPr="001A7F1C">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sidRPr="001A7F1C">
          <w:rPr>
            <w:rFonts w:ascii="Times New Roman" w:hAnsi="Times New Roman" w:cs="Times New Roman"/>
            <w:color w:val="0000FF"/>
            <w:sz w:val="24"/>
            <w:szCs w:val="24"/>
          </w:rPr>
          <w:t>разделе 3.1</w:t>
        </w:r>
      </w:hyperlink>
      <w:r w:rsidRPr="001A7F1C">
        <w:rPr>
          <w:rFonts w:ascii="Times New Roman" w:hAnsi="Times New Roman" w:cs="Times New Roman"/>
          <w:sz w:val="24"/>
          <w:szCs w:val="24"/>
        </w:rPr>
        <w:t xml:space="preserve"> "Имущество, находящееся в собственности" или </w:t>
      </w:r>
      <w:hyperlink r:id="rId78" w:history="1">
        <w:r w:rsidRPr="001A7F1C">
          <w:rPr>
            <w:rFonts w:ascii="Times New Roman" w:hAnsi="Times New Roman" w:cs="Times New Roman"/>
            <w:color w:val="0000FF"/>
            <w:sz w:val="24"/>
            <w:szCs w:val="24"/>
          </w:rPr>
          <w:t>6.1</w:t>
        </w:r>
      </w:hyperlink>
      <w:r w:rsidRPr="001A7F1C">
        <w:rPr>
          <w:rFonts w:ascii="Times New Roman" w:hAnsi="Times New Roman" w:cs="Times New Roman"/>
          <w:sz w:val="24"/>
          <w:szCs w:val="24"/>
        </w:rPr>
        <w:t xml:space="preserve"> "Имущество, находящееся в пользовании".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81. </w:t>
      </w:r>
      <w:r w:rsidRPr="001A7F1C">
        <w:rPr>
          <w:rFonts w:ascii="Times New Roman" w:hAnsi="Times New Roman" w:cs="Times New Roman"/>
          <w:b/>
          <w:i/>
          <w:sz w:val="24"/>
          <w:szCs w:val="24"/>
        </w:rPr>
        <w:t xml:space="preserve">При заполнении </w:t>
      </w:r>
      <w:hyperlink r:id="rId79" w:history="1">
        <w:r w:rsidRPr="001A7F1C">
          <w:rPr>
            <w:rFonts w:ascii="Times New Roman" w:hAnsi="Times New Roman" w:cs="Times New Roman"/>
            <w:b/>
            <w:i/>
            <w:color w:val="0000FF"/>
            <w:sz w:val="24"/>
            <w:szCs w:val="24"/>
          </w:rPr>
          <w:t>пункта 3</w:t>
        </w:r>
      </w:hyperlink>
      <w:r w:rsidRPr="001A7F1C">
        <w:rPr>
          <w:rFonts w:ascii="Times New Roman" w:hAnsi="Times New Roman" w:cs="Times New Roman"/>
          <w:b/>
          <w:i/>
          <w:sz w:val="24"/>
          <w:szCs w:val="24"/>
        </w:rPr>
        <w:t xml:space="preserve"> "Квартиры" соответственно вносятся сведения о ней, например 2-комнатная квартира</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82. В </w:t>
      </w:r>
      <w:hyperlink r:id="rId80" w:history="1">
        <w:r w:rsidRPr="001A7F1C">
          <w:rPr>
            <w:rFonts w:ascii="Times New Roman" w:hAnsi="Times New Roman" w:cs="Times New Roman"/>
            <w:color w:val="0000FF"/>
            <w:sz w:val="24"/>
            <w:szCs w:val="24"/>
          </w:rPr>
          <w:t>строке 4</w:t>
        </w:r>
      </w:hyperlink>
      <w:r w:rsidRPr="001A7F1C">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sidRPr="001A7F1C">
          <w:rPr>
            <w:rFonts w:ascii="Times New Roman" w:hAnsi="Times New Roman" w:cs="Times New Roman"/>
            <w:color w:val="0000FF"/>
            <w:sz w:val="24"/>
            <w:szCs w:val="24"/>
          </w:rPr>
          <w:t>разделе 3.1</w:t>
        </w:r>
      </w:hyperlink>
      <w:r w:rsidRPr="001A7F1C">
        <w:rPr>
          <w:rFonts w:ascii="Times New Roman" w:hAnsi="Times New Roman" w:cs="Times New Roman"/>
          <w:sz w:val="24"/>
          <w:szCs w:val="24"/>
        </w:rPr>
        <w:t xml:space="preserve"> "Недвижимое имущество" или </w:t>
      </w:r>
      <w:hyperlink r:id="rId82" w:history="1">
        <w:r w:rsidRPr="001A7F1C">
          <w:rPr>
            <w:rFonts w:ascii="Times New Roman" w:hAnsi="Times New Roman" w:cs="Times New Roman"/>
            <w:color w:val="0000FF"/>
            <w:sz w:val="24"/>
            <w:szCs w:val="24"/>
          </w:rPr>
          <w:t>6.1</w:t>
        </w:r>
      </w:hyperlink>
      <w:r w:rsidRPr="001A7F1C">
        <w:rPr>
          <w:rFonts w:ascii="Times New Roman" w:hAnsi="Times New Roman" w:cs="Times New Roman"/>
          <w:sz w:val="24"/>
          <w:szCs w:val="24"/>
        </w:rPr>
        <w:t xml:space="preserve"> "Объекты недвижимого имущества, находящиеся в пользовании".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83. </w:t>
      </w:r>
      <w:r w:rsidRPr="001A7F1C">
        <w:rPr>
          <w:rFonts w:ascii="Times New Roman" w:hAnsi="Times New Roman" w:cs="Times New Roman"/>
          <w:b/>
          <w:i/>
          <w:sz w:val="24"/>
          <w:szCs w:val="24"/>
        </w:rPr>
        <w:t>В графе "Вид собственности" указывается вид собственности на имущество (индивидуальная, общая совместная, общая долевая).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84. В соответствии с Гражданским </w:t>
      </w:r>
      <w:hyperlink r:id="rId83" w:history="1">
        <w:r w:rsidRPr="001A7F1C">
          <w:rPr>
            <w:rFonts w:ascii="Times New Roman" w:hAnsi="Times New Roman" w:cs="Times New Roman"/>
            <w:color w:val="0000FF"/>
            <w:sz w:val="24"/>
            <w:szCs w:val="24"/>
          </w:rPr>
          <w:t>кодексом</w:t>
        </w:r>
      </w:hyperlink>
      <w:r w:rsidRPr="001A7F1C">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426AF" w:rsidRPr="001A7F1C" w:rsidRDefault="003426AF">
      <w:pPr>
        <w:pStyle w:val="ConsPlusNormal"/>
        <w:spacing w:before="220"/>
        <w:ind w:firstLine="540"/>
        <w:jc w:val="both"/>
        <w:rPr>
          <w:rFonts w:ascii="Times New Roman" w:hAnsi="Times New Roman" w:cs="Times New Roman"/>
          <w:b/>
          <w:i/>
          <w:sz w:val="24"/>
          <w:szCs w:val="24"/>
        </w:rPr>
      </w:pPr>
      <w:bookmarkStart w:id="6" w:name="P336"/>
      <w:bookmarkEnd w:id="6"/>
      <w:r w:rsidRPr="001A7F1C">
        <w:rPr>
          <w:rFonts w:ascii="Times New Roman" w:hAnsi="Times New Roman" w:cs="Times New Roman"/>
          <w:sz w:val="24"/>
          <w:szCs w:val="24"/>
        </w:rPr>
        <w:t xml:space="preserve">86. </w:t>
      </w:r>
      <w:hyperlink r:id="rId85" w:history="1">
        <w:r w:rsidRPr="001A7F1C">
          <w:rPr>
            <w:rFonts w:ascii="Times New Roman" w:hAnsi="Times New Roman" w:cs="Times New Roman"/>
            <w:b/>
            <w:i/>
            <w:color w:val="0000FF"/>
            <w:sz w:val="24"/>
            <w:szCs w:val="24"/>
          </w:rPr>
          <w:t>Местонахождение</w:t>
        </w:r>
      </w:hyperlink>
      <w:r w:rsidRPr="001A7F1C">
        <w:rPr>
          <w:rFonts w:ascii="Times New Roman" w:hAnsi="Times New Roman" w:cs="Times New Roman"/>
          <w:b/>
          <w:i/>
          <w:sz w:val="24"/>
          <w:szCs w:val="24"/>
        </w:rPr>
        <w:t xml:space="preserve"> (адрес) недвижимого имущества указывается согласно правоустанавливающим документам. При этом указывается:</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1) индекс;</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2) субъект Российской Федерации;</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3) район;</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lastRenderedPageBreak/>
        <w:t>4) город иной населенный пункт (село, поселок и т.д.);</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5) улица (проспект, переулок и т.д.);</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6) номер дома (владения, участка), корпуса (строения), квартиры.</w:t>
      </w:r>
    </w:p>
    <w:p w:rsidR="003426AF" w:rsidRPr="001A7F1C" w:rsidRDefault="003426AF">
      <w:pPr>
        <w:pStyle w:val="ConsPlusNormal"/>
        <w:spacing w:before="220"/>
        <w:ind w:firstLine="540"/>
        <w:jc w:val="both"/>
        <w:rPr>
          <w:rFonts w:ascii="Times New Roman" w:hAnsi="Times New Roman" w:cs="Times New Roman"/>
          <w:sz w:val="24"/>
          <w:szCs w:val="24"/>
        </w:rPr>
      </w:pPr>
      <w:bookmarkStart w:id="7" w:name="P343"/>
      <w:bookmarkEnd w:id="7"/>
      <w:r w:rsidRPr="001A7F1C">
        <w:rPr>
          <w:rFonts w:ascii="Times New Roman" w:hAnsi="Times New Roman" w:cs="Times New Roman"/>
          <w:sz w:val="24"/>
          <w:szCs w:val="24"/>
        </w:rPr>
        <w:t>87. Если недвижимое имущество находится за рубежом, то указывается: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наименование государства;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населенный пункт (иная единица административно-территориального деления);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почтовый адрес.</w:t>
      </w:r>
    </w:p>
    <w:p w:rsidR="003426AF" w:rsidRPr="001A7F1C" w:rsidRDefault="003426AF">
      <w:pPr>
        <w:pStyle w:val="ConsPlusNormal"/>
        <w:spacing w:before="220"/>
        <w:ind w:firstLine="540"/>
        <w:jc w:val="both"/>
        <w:rPr>
          <w:rFonts w:ascii="Times New Roman" w:hAnsi="Times New Roman" w:cs="Times New Roman"/>
          <w:sz w:val="24"/>
          <w:szCs w:val="24"/>
        </w:rPr>
      </w:pPr>
      <w:bookmarkStart w:id="8" w:name="P347"/>
      <w:bookmarkEnd w:id="8"/>
      <w:r w:rsidRPr="001A7F1C">
        <w:rPr>
          <w:rFonts w:ascii="Times New Roman" w:hAnsi="Times New Roman" w:cs="Times New Roman"/>
          <w:sz w:val="24"/>
          <w:szCs w:val="24"/>
        </w:rPr>
        <w:t xml:space="preserve">88. </w:t>
      </w:r>
      <w:hyperlink r:id="rId86" w:history="1">
        <w:r w:rsidRPr="001A7F1C">
          <w:rPr>
            <w:rFonts w:ascii="Times New Roman" w:hAnsi="Times New Roman" w:cs="Times New Roman"/>
            <w:b/>
            <w:i/>
            <w:color w:val="0000FF"/>
            <w:sz w:val="24"/>
            <w:szCs w:val="24"/>
          </w:rPr>
          <w:t>Площадь</w:t>
        </w:r>
      </w:hyperlink>
      <w:r w:rsidRPr="001A7F1C">
        <w:rPr>
          <w:rFonts w:ascii="Times New Roman" w:hAnsi="Times New Roman" w:cs="Times New Roman"/>
          <w:b/>
          <w:i/>
          <w:sz w:val="24"/>
          <w:szCs w:val="24"/>
        </w:rPr>
        <w:t xml:space="preserve"> объекта недвижимого имущества указывается на основании правоустанавливающих документов.</w:t>
      </w:r>
      <w:r w:rsidRPr="001A7F1C">
        <w:rPr>
          <w:rFonts w:ascii="Times New Roman" w:hAnsi="Times New Roman" w:cs="Times New Roman"/>
          <w:sz w:val="24"/>
          <w:szCs w:val="24"/>
        </w:rPr>
        <w:t xml:space="preserve">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426AF" w:rsidRPr="001A7F1C" w:rsidRDefault="003426AF">
      <w:pPr>
        <w:pStyle w:val="ConsPlusNormal"/>
        <w:jc w:val="both"/>
        <w:rPr>
          <w:rFonts w:ascii="Times New Roman" w:hAnsi="Times New Roman" w:cs="Times New Roman"/>
          <w:sz w:val="24"/>
          <w:szCs w:val="24"/>
        </w:rPr>
      </w:pPr>
    </w:p>
    <w:p w:rsidR="003426AF" w:rsidRPr="001A7F1C" w:rsidRDefault="00146718">
      <w:pPr>
        <w:pStyle w:val="ConsPlusTitle"/>
        <w:ind w:firstLine="540"/>
        <w:jc w:val="both"/>
        <w:outlineLvl w:val="4"/>
        <w:rPr>
          <w:rFonts w:ascii="Times New Roman" w:hAnsi="Times New Roman" w:cs="Times New Roman"/>
          <w:sz w:val="24"/>
          <w:szCs w:val="24"/>
        </w:rPr>
      </w:pPr>
      <w:hyperlink r:id="rId87" w:history="1">
        <w:r w:rsidR="003426AF" w:rsidRPr="001A7F1C">
          <w:rPr>
            <w:rFonts w:ascii="Times New Roman" w:hAnsi="Times New Roman" w:cs="Times New Roman"/>
            <w:color w:val="0000FF"/>
            <w:sz w:val="24"/>
            <w:szCs w:val="24"/>
          </w:rPr>
          <w:t>Основание приобретения</w:t>
        </w:r>
      </w:hyperlink>
      <w:r w:rsidR="003426AF" w:rsidRPr="001A7F1C">
        <w:rPr>
          <w:rFonts w:ascii="Times New Roman" w:hAnsi="Times New Roman" w:cs="Times New Roman"/>
          <w:sz w:val="24"/>
          <w:szCs w:val="24"/>
        </w:rPr>
        <w:t xml:space="preserve"> и источники средств</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90. </w:t>
      </w:r>
      <w:r w:rsidRPr="001A7F1C">
        <w:rPr>
          <w:rFonts w:ascii="Times New Roman" w:hAnsi="Times New Roman" w:cs="Times New Roman"/>
          <w:b/>
          <w:i/>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91</w:t>
      </w:r>
      <w:r w:rsidRPr="001A7F1C">
        <w:rPr>
          <w:rFonts w:ascii="Times New Roman" w:hAnsi="Times New Roman" w:cs="Times New Roman"/>
          <w:b/>
          <w:i/>
          <w:sz w:val="24"/>
          <w:szCs w:val="24"/>
        </w:rPr>
        <w:t xml:space="preserve">. В случае если право на недвижимое имущество возникло до вступления в силу Федерального </w:t>
      </w:r>
      <w:hyperlink r:id="rId88" w:history="1">
        <w:r w:rsidRPr="001A7F1C">
          <w:rPr>
            <w:rFonts w:ascii="Times New Roman" w:hAnsi="Times New Roman" w:cs="Times New Roman"/>
            <w:b/>
            <w:i/>
            <w:color w:val="0000FF"/>
            <w:sz w:val="24"/>
            <w:szCs w:val="24"/>
          </w:rPr>
          <w:t>закона</w:t>
        </w:r>
      </w:hyperlink>
      <w:r w:rsidRPr="001A7F1C">
        <w:rPr>
          <w:rFonts w:ascii="Times New Roman" w:hAnsi="Times New Roman" w:cs="Times New Roman"/>
          <w:b/>
          <w:i/>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sidRPr="001A7F1C">
          <w:rPr>
            <w:rFonts w:ascii="Times New Roman" w:hAnsi="Times New Roman" w:cs="Times New Roman"/>
            <w:color w:val="0000FF"/>
            <w:sz w:val="24"/>
            <w:szCs w:val="24"/>
          </w:rPr>
          <w:t>части 1 статьи 2</w:t>
        </w:r>
      </w:hyperlink>
      <w:r w:rsidRPr="001A7F1C">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на лиц, замещающих (занимающих):</w:t>
      </w:r>
    </w:p>
    <w:p w:rsidR="003426AF" w:rsidRPr="001A7F1C" w:rsidRDefault="003426AF">
      <w:pPr>
        <w:pStyle w:val="ConsPlusNormal"/>
        <w:spacing w:before="220"/>
        <w:ind w:firstLine="540"/>
        <w:jc w:val="both"/>
        <w:rPr>
          <w:rFonts w:ascii="Times New Roman" w:hAnsi="Times New Roman" w:cs="Times New Roman"/>
          <w:sz w:val="24"/>
          <w:szCs w:val="24"/>
        </w:rPr>
      </w:pPr>
      <w:bookmarkStart w:id="9" w:name="P356"/>
      <w:bookmarkEnd w:id="9"/>
      <w:r w:rsidRPr="001A7F1C">
        <w:rPr>
          <w:rFonts w:ascii="Times New Roman" w:hAnsi="Times New Roman" w:cs="Times New Roman"/>
          <w:sz w:val="24"/>
          <w:szCs w:val="24"/>
        </w:rPr>
        <w:t>государственные должности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должности первого заместителя и заместителей Генерального прокурора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должности членов Совета директоров Центрального банка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государственные должности субъектов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должности заместителей руководителей федеральных органов исполнительной власти;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26AF" w:rsidRPr="001A7F1C" w:rsidRDefault="003426AF">
      <w:pPr>
        <w:pStyle w:val="ConsPlusNormal"/>
        <w:spacing w:before="220"/>
        <w:ind w:firstLine="540"/>
        <w:jc w:val="both"/>
        <w:rPr>
          <w:rFonts w:ascii="Times New Roman" w:hAnsi="Times New Roman" w:cs="Times New Roman"/>
          <w:sz w:val="24"/>
          <w:szCs w:val="24"/>
        </w:rPr>
      </w:pPr>
      <w:bookmarkStart w:id="10" w:name="P364"/>
      <w:bookmarkEnd w:id="10"/>
      <w:r w:rsidRPr="001A7F1C">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на супруг (супругов), несовершеннолетних детей лиц, указанных в </w:t>
      </w:r>
      <w:hyperlink w:anchor="P356" w:history="1">
        <w:r w:rsidRPr="001A7F1C">
          <w:rPr>
            <w:rFonts w:ascii="Times New Roman" w:hAnsi="Times New Roman" w:cs="Times New Roman"/>
            <w:color w:val="0000FF"/>
            <w:sz w:val="24"/>
            <w:szCs w:val="24"/>
          </w:rPr>
          <w:t>абзацах втором</w:t>
        </w:r>
      </w:hyperlink>
      <w:r w:rsidRPr="001A7F1C">
        <w:rPr>
          <w:rFonts w:ascii="Times New Roman" w:hAnsi="Times New Roman" w:cs="Times New Roman"/>
          <w:sz w:val="24"/>
          <w:szCs w:val="24"/>
        </w:rPr>
        <w:t xml:space="preserve"> - </w:t>
      </w:r>
      <w:hyperlink w:anchor="P364" w:history="1">
        <w:r w:rsidRPr="001A7F1C">
          <w:rPr>
            <w:rFonts w:ascii="Times New Roman" w:hAnsi="Times New Roman" w:cs="Times New Roman"/>
            <w:color w:val="0000FF"/>
            <w:sz w:val="24"/>
            <w:szCs w:val="24"/>
          </w:rPr>
          <w:t>десятом подпункта 1</w:t>
        </w:r>
      </w:hyperlink>
      <w:r w:rsidRPr="001A7F1C">
        <w:rPr>
          <w:rFonts w:ascii="Times New Roman" w:hAnsi="Times New Roman" w:cs="Times New Roman"/>
          <w:sz w:val="24"/>
          <w:szCs w:val="24"/>
        </w:rPr>
        <w:t xml:space="preserve"> настоящего пункта;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иных лиц в случаях, предусмотренных федеральными законами.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Подраздел 3.2. Транспортные средства</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95. В данном </w:t>
      </w:r>
      <w:hyperlink r:id="rId90"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xml:space="preserve"> указываются сведения о транспортных средствах, </w:t>
      </w:r>
      <w:r w:rsidRPr="001A7F1C">
        <w:rPr>
          <w:rFonts w:ascii="Times New Roman" w:hAnsi="Times New Roman" w:cs="Times New Roman"/>
          <w:sz w:val="24"/>
          <w:szCs w:val="24"/>
        </w:rPr>
        <w:lastRenderedPageBreak/>
        <w:t xml:space="preserve">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w:t>
      </w:r>
      <w:r w:rsidRPr="001A7F1C">
        <w:rPr>
          <w:rFonts w:ascii="Times New Roman" w:hAnsi="Times New Roman" w:cs="Times New Roman"/>
          <w:b/>
          <w:i/>
          <w:sz w:val="24"/>
          <w:szCs w:val="24"/>
        </w:rPr>
        <w:t>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sidRPr="001A7F1C">
          <w:rPr>
            <w:rFonts w:ascii="Times New Roman" w:hAnsi="Times New Roman" w:cs="Times New Roman"/>
            <w:color w:val="0000FF"/>
            <w:sz w:val="24"/>
            <w:szCs w:val="24"/>
          </w:rPr>
          <w:t>пункт 6</w:t>
        </w:r>
      </w:hyperlink>
      <w:r w:rsidRPr="001A7F1C">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xml:space="preserve"> справки. Если на отчетную дату транспортное средство уже было отчуждено и зарегистрировано на имя покупателя, то в </w:t>
      </w:r>
      <w:hyperlink r:id="rId93" w:history="1">
        <w:r w:rsidRPr="001A7F1C">
          <w:rPr>
            <w:rFonts w:ascii="Times New Roman" w:hAnsi="Times New Roman" w:cs="Times New Roman"/>
            <w:color w:val="0000FF"/>
            <w:sz w:val="24"/>
            <w:szCs w:val="24"/>
          </w:rPr>
          <w:t>подразделе 3.2</w:t>
        </w:r>
      </w:hyperlink>
      <w:r w:rsidRPr="001A7F1C">
        <w:rPr>
          <w:rFonts w:ascii="Times New Roman" w:hAnsi="Times New Roman" w:cs="Times New Roman"/>
          <w:sz w:val="24"/>
          <w:szCs w:val="24"/>
        </w:rPr>
        <w:t xml:space="preserve"> справки его отражать не следует. При этом в </w:t>
      </w:r>
      <w:hyperlink r:id="rId94" w:history="1">
        <w:r w:rsidRPr="001A7F1C">
          <w:rPr>
            <w:rFonts w:ascii="Times New Roman" w:hAnsi="Times New Roman" w:cs="Times New Roman"/>
            <w:color w:val="0000FF"/>
            <w:sz w:val="24"/>
            <w:szCs w:val="24"/>
          </w:rPr>
          <w:t>разделе 1</w:t>
        </w:r>
      </w:hyperlink>
      <w:r w:rsidRPr="001A7F1C">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98. </w:t>
      </w:r>
      <w:r w:rsidRPr="001A7F1C">
        <w:rPr>
          <w:rFonts w:ascii="Times New Roman" w:hAnsi="Times New Roman" w:cs="Times New Roman"/>
          <w:b/>
          <w:i/>
          <w:sz w:val="24"/>
          <w:szCs w:val="24"/>
        </w:rPr>
        <w:t xml:space="preserve">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r w:rsidRPr="001A7F1C">
        <w:rPr>
          <w:rFonts w:ascii="Times New Roman" w:hAnsi="Times New Roman" w:cs="Times New Roman"/>
          <w:sz w:val="24"/>
          <w:szCs w:val="24"/>
        </w:rPr>
        <w:t>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99. Аналогичным подходом необходимо руководствоваться при указании в данном </w:t>
      </w:r>
      <w:hyperlink r:id="rId95"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xml:space="preserve"> водного, воздушного транспорта.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100. В </w:t>
      </w:r>
      <w:hyperlink r:id="rId96" w:history="1">
        <w:r w:rsidRPr="001A7F1C">
          <w:rPr>
            <w:rFonts w:ascii="Times New Roman" w:hAnsi="Times New Roman" w:cs="Times New Roman"/>
            <w:color w:val="0000FF"/>
            <w:sz w:val="24"/>
            <w:szCs w:val="24"/>
          </w:rPr>
          <w:t>строке 7</w:t>
        </w:r>
      </w:hyperlink>
      <w:r w:rsidRPr="001A7F1C">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rPr>
      </w:pPr>
      <w:r w:rsidRPr="001A7F1C">
        <w:rPr>
          <w:rFonts w:ascii="Times New Roman" w:hAnsi="Times New Roman" w:cs="Times New Roman"/>
          <w:sz w:val="24"/>
          <w:szCs w:val="24"/>
        </w:rPr>
        <w:t>РАЗДЕЛ 4. СВЕДЕНИЯ О СЧЕТАХ В БАНКАХ И ИНЫХ</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КРЕДИТНЫХ ОРГАНИЗАЦИЯХ</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101. </w:t>
      </w:r>
      <w:r w:rsidRPr="001A7F1C">
        <w:rPr>
          <w:rFonts w:ascii="Times New Roman" w:hAnsi="Times New Roman" w:cs="Times New Roman"/>
          <w:b/>
          <w:i/>
          <w:sz w:val="24"/>
          <w:szCs w:val="24"/>
        </w:rPr>
        <w:t xml:space="preserve">В данном </w:t>
      </w:r>
      <w:hyperlink r:id="rId97" w:history="1">
        <w:r w:rsidRPr="001A7F1C">
          <w:rPr>
            <w:rFonts w:ascii="Times New Roman" w:hAnsi="Times New Roman" w:cs="Times New Roman"/>
            <w:b/>
            <w:i/>
            <w:color w:val="0000FF"/>
            <w:sz w:val="24"/>
            <w:szCs w:val="24"/>
          </w:rPr>
          <w:t>разделе</w:t>
        </w:r>
      </w:hyperlink>
      <w:r w:rsidRPr="001A7F1C">
        <w:rPr>
          <w:rFonts w:ascii="Times New Roman" w:hAnsi="Times New Roman" w:cs="Times New Roman"/>
          <w:b/>
          <w:i/>
          <w:sz w:val="24"/>
          <w:szCs w:val="24"/>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w:t>
      </w:r>
      <w:r w:rsidRPr="001A7F1C">
        <w:rPr>
          <w:rFonts w:ascii="Times New Roman" w:hAnsi="Times New Roman" w:cs="Times New Roman"/>
          <w:sz w:val="24"/>
          <w:szCs w:val="24"/>
        </w:rPr>
        <w:t xml:space="preserve"> в том числе: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счета с нулевым остатком на 31 декабря отчетного года;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счета, открытые для погашения кредита;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 счета (вклады) в иностранных банках, расположенных за пределами Российской </w:t>
      </w:r>
      <w:r w:rsidRPr="001A7F1C">
        <w:rPr>
          <w:rFonts w:ascii="Times New Roman" w:hAnsi="Times New Roman" w:cs="Times New Roman"/>
          <w:sz w:val="24"/>
          <w:szCs w:val="24"/>
        </w:rPr>
        <w:lastRenderedPageBreak/>
        <w:t>Федерации;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 счета, открываемые для осуществления деятельности на рынке ценных бумаг.</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8" w:history="1">
        <w:r w:rsidRPr="001A7F1C">
          <w:rPr>
            <w:rFonts w:ascii="Times New Roman" w:hAnsi="Times New Roman" w:cs="Times New Roman"/>
            <w:color w:val="0000FF"/>
            <w:sz w:val="24"/>
            <w:szCs w:val="24"/>
          </w:rPr>
          <w:t>закона</w:t>
        </w:r>
      </w:hyperlink>
      <w:r w:rsidRPr="001A7F1C">
        <w:rPr>
          <w:rFonts w:ascii="Times New Roman" w:hAnsi="Times New Roman" w:cs="Times New Roman"/>
          <w:sz w:val="24"/>
          <w:szCs w:val="24"/>
        </w:rPr>
        <w:t xml:space="preserve"> от 7 мая 2013 г. N 79-ФЗ.</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102. </w:t>
      </w:r>
      <w:r w:rsidRPr="001A7F1C">
        <w:rPr>
          <w:rFonts w:ascii="Times New Roman" w:hAnsi="Times New Roman" w:cs="Times New Roman"/>
          <w:b/>
          <w:i/>
          <w:sz w:val="24"/>
          <w:szCs w:val="24"/>
        </w:rPr>
        <w:t xml:space="preserve">В </w:t>
      </w:r>
      <w:hyperlink r:id="rId99" w:history="1">
        <w:r w:rsidRPr="001A7F1C">
          <w:rPr>
            <w:rFonts w:ascii="Times New Roman" w:hAnsi="Times New Roman" w:cs="Times New Roman"/>
            <w:b/>
            <w:i/>
            <w:color w:val="0000FF"/>
            <w:sz w:val="24"/>
            <w:szCs w:val="24"/>
          </w:rPr>
          <w:t>графе</w:t>
        </w:r>
      </w:hyperlink>
      <w:r w:rsidRPr="001A7F1C">
        <w:rPr>
          <w:rFonts w:ascii="Times New Roman" w:hAnsi="Times New Roman" w:cs="Times New Roman"/>
          <w:b/>
          <w:i/>
          <w:sz w:val="24"/>
          <w:szCs w:val="24"/>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103. В данном </w:t>
      </w:r>
      <w:hyperlink r:id="rId100" w:history="1">
        <w:r w:rsidRPr="001A7F1C">
          <w:rPr>
            <w:rFonts w:ascii="Times New Roman" w:hAnsi="Times New Roman" w:cs="Times New Roman"/>
            <w:color w:val="0000FF"/>
            <w:sz w:val="24"/>
            <w:szCs w:val="24"/>
          </w:rPr>
          <w:t>разделе</w:t>
        </w:r>
      </w:hyperlink>
      <w:r w:rsidRPr="001A7F1C">
        <w:rPr>
          <w:rFonts w:ascii="Times New Roman" w:hAnsi="Times New Roman" w:cs="Times New Roman"/>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104. Не подлежат указанию специальный избирательный счет, открытый в соответствии с Федеральным </w:t>
      </w:r>
      <w:hyperlink r:id="rId101" w:history="1">
        <w:r w:rsidRPr="001A7F1C">
          <w:rPr>
            <w:rFonts w:ascii="Times New Roman" w:hAnsi="Times New Roman" w:cs="Times New Roman"/>
            <w:color w:val="0000FF"/>
            <w:sz w:val="24"/>
            <w:szCs w:val="24"/>
          </w:rPr>
          <w:t>законом</w:t>
        </w:r>
      </w:hyperlink>
      <w:r w:rsidRPr="001A7F1C">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105. </w:t>
      </w:r>
      <w:r w:rsidRPr="001A7F1C">
        <w:rPr>
          <w:rFonts w:ascii="Times New Roman" w:hAnsi="Times New Roman" w:cs="Times New Roman"/>
          <w:b/>
          <w:i/>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106. Указанию в данном </w:t>
      </w:r>
      <w:hyperlink r:id="rId102" w:history="1">
        <w:r w:rsidRPr="001A7F1C">
          <w:rPr>
            <w:rFonts w:ascii="Times New Roman" w:hAnsi="Times New Roman" w:cs="Times New Roman"/>
            <w:color w:val="0000FF"/>
            <w:sz w:val="24"/>
            <w:szCs w:val="24"/>
          </w:rPr>
          <w:t>разделе</w:t>
        </w:r>
      </w:hyperlink>
      <w:r w:rsidRPr="001A7F1C">
        <w:rPr>
          <w:rFonts w:ascii="Times New Roman" w:hAnsi="Times New Roman" w:cs="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sidRPr="001A7F1C">
          <w:rPr>
            <w:rFonts w:ascii="Times New Roman" w:hAnsi="Times New Roman" w:cs="Times New Roman"/>
            <w:color w:val="0000FF"/>
            <w:sz w:val="24"/>
            <w:szCs w:val="24"/>
          </w:rPr>
          <w:t>пункт 2.7</w:t>
        </w:r>
      </w:hyperlink>
      <w:r w:rsidRPr="001A7F1C">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109. Служащие (работники), являющиеся держателями зарплатных карт, указывают их в данном </w:t>
      </w:r>
      <w:hyperlink r:id="rId104" w:history="1">
        <w:r w:rsidRPr="001A7F1C">
          <w:rPr>
            <w:rFonts w:ascii="Times New Roman" w:hAnsi="Times New Roman" w:cs="Times New Roman"/>
            <w:color w:val="0000FF"/>
            <w:sz w:val="24"/>
            <w:szCs w:val="24"/>
          </w:rPr>
          <w:t>разделе</w:t>
        </w:r>
      </w:hyperlink>
      <w:r w:rsidRPr="001A7F1C">
        <w:rPr>
          <w:rFonts w:ascii="Times New Roman" w:hAnsi="Times New Roman" w:cs="Times New Roman"/>
          <w:sz w:val="24"/>
          <w:szCs w:val="24"/>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1A7F1C">
        <w:rPr>
          <w:rFonts w:ascii="Times New Roman" w:hAnsi="Times New Roman" w:cs="Times New Roman"/>
          <w:b/>
          <w:i/>
          <w:sz w:val="24"/>
          <w:szCs w:val="24"/>
        </w:rPr>
        <w:t>Счет зарплатной карты, как правило, текущий.</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Кредитные карты, карты с овердрафтом</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sidRPr="001A7F1C">
          <w:rPr>
            <w:rFonts w:ascii="Times New Roman" w:hAnsi="Times New Roman" w:cs="Times New Roman"/>
            <w:color w:val="0000FF"/>
            <w:sz w:val="24"/>
            <w:szCs w:val="24"/>
          </w:rPr>
          <w:t>разделе 4</w:t>
        </w:r>
      </w:hyperlink>
      <w:r w:rsidRPr="001A7F1C">
        <w:rPr>
          <w:rFonts w:ascii="Times New Roman" w:hAnsi="Times New Roman" w:cs="Times New Roman"/>
          <w:sz w:val="24"/>
          <w:szCs w:val="24"/>
        </w:rPr>
        <w:t xml:space="preserve"> и отражаются в справке лица, на которого оформлен кредитный договор. </w:t>
      </w:r>
      <w:r w:rsidRPr="001A7F1C">
        <w:rPr>
          <w:rFonts w:ascii="Times New Roman" w:hAnsi="Times New Roman" w:cs="Times New Roman"/>
          <w:b/>
          <w:i/>
          <w:sz w:val="24"/>
          <w:szCs w:val="24"/>
          <w:highlight w:val="yellow"/>
        </w:rPr>
        <w:t xml:space="preserve">Учитывая, что средства на кредитной карте отражают обязательства ее держателя перед кредитным учреждением, а не сумму на счете, в </w:t>
      </w:r>
      <w:hyperlink r:id="rId106" w:history="1">
        <w:r w:rsidRPr="001A7F1C">
          <w:rPr>
            <w:rFonts w:ascii="Times New Roman" w:hAnsi="Times New Roman" w:cs="Times New Roman"/>
            <w:b/>
            <w:i/>
            <w:color w:val="0000FF"/>
            <w:sz w:val="24"/>
            <w:szCs w:val="24"/>
            <w:highlight w:val="yellow"/>
          </w:rPr>
          <w:t>графе</w:t>
        </w:r>
      </w:hyperlink>
      <w:r w:rsidRPr="001A7F1C">
        <w:rPr>
          <w:rFonts w:ascii="Times New Roman" w:hAnsi="Times New Roman" w:cs="Times New Roman"/>
          <w:b/>
          <w:i/>
          <w:sz w:val="24"/>
          <w:szCs w:val="24"/>
          <w:highlight w:val="yellow"/>
        </w:rPr>
        <w:t xml:space="preserve"> "остаток на счете" указывается ноль "0".</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111. </w:t>
      </w:r>
      <w:r w:rsidRPr="001A7F1C">
        <w:rPr>
          <w:rFonts w:ascii="Times New Roman" w:hAnsi="Times New Roman" w:cs="Times New Roman"/>
          <w:b/>
          <w:i/>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112. </w:t>
      </w:r>
      <w:r w:rsidRPr="001A7F1C">
        <w:rPr>
          <w:rFonts w:ascii="Times New Roman" w:hAnsi="Times New Roman" w:cs="Times New Roman"/>
          <w:b/>
          <w:i/>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sidRPr="001A7F1C">
          <w:rPr>
            <w:rFonts w:ascii="Times New Roman" w:hAnsi="Times New Roman" w:cs="Times New Roman"/>
            <w:color w:val="0000FF"/>
            <w:sz w:val="24"/>
            <w:szCs w:val="24"/>
          </w:rPr>
          <w:t>подразделе 6.2</w:t>
        </w:r>
      </w:hyperlink>
      <w:r w:rsidRPr="001A7F1C">
        <w:rPr>
          <w:rFonts w:ascii="Times New Roman" w:hAnsi="Times New Roman" w:cs="Times New Roman"/>
          <w:sz w:val="24"/>
          <w:szCs w:val="24"/>
        </w:rPr>
        <w:t xml:space="preserve"> справки.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Вид и валюта счета</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114. Виды банковских счетов определены </w:t>
      </w:r>
      <w:hyperlink r:id="rId108" w:history="1">
        <w:r w:rsidRPr="001A7F1C">
          <w:rPr>
            <w:rFonts w:ascii="Times New Roman" w:hAnsi="Times New Roman" w:cs="Times New Roman"/>
            <w:color w:val="0000FF"/>
            <w:sz w:val="24"/>
            <w:szCs w:val="24"/>
          </w:rPr>
          <w:t>Инструкцией</w:t>
        </w:r>
      </w:hyperlink>
      <w:r w:rsidRPr="001A7F1C">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 xml:space="preserve">Наименования вкладов "Классический", "Выгодный", "Комфортный" и др., как правило, являются депозитными счетами и подлежат отражению в </w:t>
      </w:r>
      <w:hyperlink r:id="rId109" w:history="1">
        <w:r w:rsidRPr="001A7F1C">
          <w:rPr>
            <w:rFonts w:ascii="Times New Roman" w:hAnsi="Times New Roman" w:cs="Times New Roman"/>
            <w:b/>
            <w:i/>
            <w:color w:val="0000FF"/>
            <w:sz w:val="24"/>
            <w:szCs w:val="24"/>
          </w:rPr>
          <w:t>разделе 4</w:t>
        </w:r>
      </w:hyperlink>
      <w:r w:rsidRPr="001A7F1C">
        <w:rPr>
          <w:rFonts w:ascii="Times New Roman" w:hAnsi="Times New Roman" w:cs="Times New Roman"/>
          <w:b/>
          <w:i/>
          <w:sz w:val="24"/>
          <w:szCs w:val="24"/>
        </w:rPr>
        <w:t xml:space="preserve"> справки как "Депозитный".</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4"/>
        <w:rPr>
          <w:rFonts w:ascii="Times New Roman" w:hAnsi="Times New Roman" w:cs="Times New Roman"/>
          <w:sz w:val="24"/>
          <w:szCs w:val="24"/>
        </w:rPr>
      </w:pPr>
      <w:r w:rsidRPr="001A7F1C">
        <w:rPr>
          <w:rFonts w:ascii="Times New Roman" w:hAnsi="Times New Roman" w:cs="Times New Roman"/>
          <w:sz w:val="24"/>
          <w:szCs w:val="24"/>
        </w:rPr>
        <w:t>115. Согласно данной Инструкции физическим лицам открываются следующие виды счетов (таблица N 5):</w:t>
      </w:r>
    </w:p>
    <w:p w:rsidR="003426AF" w:rsidRPr="001A7F1C" w:rsidRDefault="003426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6237"/>
      </w:tblGrid>
      <w:tr w:rsidR="003426AF" w:rsidRPr="001A7F1C" w:rsidTr="001A7F1C">
        <w:tc>
          <w:tcPr>
            <w:tcW w:w="3464"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highlight w:val="yellow"/>
              </w:rPr>
              <w:t>Текущие счета</w:t>
            </w:r>
          </w:p>
        </w:tc>
        <w:tc>
          <w:tcPr>
            <w:tcW w:w="6237" w:type="dxa"/>
          </w:tcPr>
          <w:p w:rsidR="003426AF" w:rsidRPr="001A7F1C" w:rsidRDefault="003426AF">
            <w:pPr>
              <w:pStyle w:val="ConsPlusNormal"/>
              <w:ind w:firstLine="317"/>
              <w:jc w:val="both"/>
              <w:rPr>
                <w:rFonts w:ascii="Times New Roman" w:hAnsi="Times New Roman" w:cs="Times New Roman"/>
                <w:sz w:val="24"/>
                <w:szCs w:val="24"/>
              </w:rPr>
            </w:pPr>
            <w:r w:rsidRPr="001A7F1C">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3426AF" w:rsidRPr="001A7F1C" w:rsidTr="001A7F1C">
        <w:tc>
          <w:tcPr>
            <w:tcW w:w="3464"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highlight w:val="yellow"/>
              </w:rPr>
              <w:t>Счета по вкладам (депозитам)</w:t>
            </w:r>
          </w:p>
        </w:tc>
        <w:tc>
          <w:tcPr>
            <w:tcW w:w="6237" w:type="dxa"/>
          </w:tcPr>
          <w:p w:rsidR="003426AF" w:rsidRPr="001A7F1C" w:rsidRDefault="003426AF">
            <w:pPr>
              <w:pStyle w:val="ConsPlusNormal"/>
              <w:ind w:firstLine="317"/>
              <w:jc w:val="both"/>
              <w:rPr>
                <w:rFonts w:ascii="Times New Roman" w:hAnsi="Times New Roman" w:cs="Times New Roman"/>
                <w:sz w:val="24"/>
                <w:szCs w:val="24"/>
              </w:rPr>
            </w:pPr>
            <w:r w:rsidRPr="001A7F1C">
              <w:rPr>
                <w:rFonts w:ascii="Times New Roman" w:hAnsi="Times New Roman" w:cs="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426AF" w:rsidRPr="001A7F1C" w:rsidTr="001A7F1C">
        <w:tc>
          <w:tcPr>
            <w:tcW w:w="3464"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highlight w:val="yellow"/>
              </w:rPr>
              <w:t>Расчетные счета</w:t>
            </w:r>
          </w:p>
        </w:tc>
        <w:tc>
          <w:tcPr>
            <w:tcW w:w="6237" w:type="dxa"/>
          </w:tcPr>
          <w:p w:rsidR="003426AF" w:rsidRPr="001A7F1C" w:rsidRDefault="003426AF">
            <w:pPr>
              <w:pStyle w:val="ConsPlusNormal"/>
              <w:ind w:firstLine="317"/>
              <w:jc w:val="both"/>
              <w:rPr>
                <w:rFonts w:ascii="Times New Roman" w:hAnsi="Times New Roman" w:cs="Times New Roman"/>
                <w:sz w:val="24"/>
                <w:szCs w:val="24"/>
              </w:rPr>
            </w:pPr>
            <w:r w:rsidRPr="001A7F1C">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3426AF" w:rsidRPr="001A7F1C" w:rsidTr="001A7F1C">
        <w:tc>
          <w:tcPr>
            <w:tcW w:w="3464"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highlight w:val="yellow"/>
              </w:rPr>
              <w:t>Счета доверительного управления</w:t>
            </w:r>
          </w:p>
        </w:tc>
        <w:tc>
          <w:tcPr>
            <w:tcW w:w="6237" w:type="dxa"/>
          </w:tcPr>
          <w:p w:rsidR="003426AF" w:rsidRPr="001A7F1C" w:rsidRDefault="003426AF">
            <w:pPr>
              <w:pStyle w:val="ConsPlusNormal"/>
              <w:ind w:firstLine="317"/>
              <w:jc w:val="both"/>
              <w:rPr>
                <w:rFonts w:ascii="Times New Roman" w:hAnsi="Times New Roman" w:cs="Times New Roman"/>
                <w:sz w:val="24"/>
                <w:szCs w:val="24"/>
              </w:rPr>
            </w:pPr>
            <w:r w:rsidRPr="001A7F1C">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3426AF" w:rsidRPr="001A7F1C" w:rsidTr="001A7F1C">
        <w:tc>
          <w:tcPr>
            <w:tcW w:w="3464"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w:t>
            </w:r>
            <w:r w:rsidRPr="001A7F1C">
              <w:rPr>
                <w:rFonts w:ascii="Times New Roman" w:hAnsi="Times New Roman" w:cs="Times New Roman"/>
                <w:sz w:val="24"/>
                <w:szCs w:val="24"/>
              </w:rPr>
              <w:lastRenderedPageBreak/>
              <w:t>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237" w:type="dxa"/>
          </w:tcPr>
          <w:p w:rsidR="003426AF" w:rsidRPr="001A7F1C" w:rsidRDefault="003426AF">
            <w:pPr>
              <w:pStyle w:val="ConsPlusNormal"/>
              <w:ind w:firstLine="317"/>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w:t>
            </w:r>
            <w:r w:rsidRPr="001A7F1C">
              <w:rPr>
                <w:rFonts w:ascii="Times New Roman" w:hAnsi="Times New Roman" w:cs="Times New Roman"/>
                <w:sz w:val="24"/>
                <w:szCs w:val="24"/>
              </w:rPr>
              <w:lastRenderedPageBreak/>
              <w:t>Российской Федерации для осуществления предусмотренных им операций соответствующего вида</w:t>
            </w:r>
          </w:p>
        </w:tc>
      </w:tr>
      <w:tr w:rsidR="003426AF" w:rsidRPr="001A7F1C" w:rsidTr="001A7F1C">
        <w:tc>
          <w:tcPr>
            <w:tcW w:w="3464" w:type="dxa"/>
          </w:tcPr>
          <w:p w:rsidR="003426AF" w:rsidRPr="001A7F1C" w:rsidRDefault="003426AF">
            <w:pPr>
              <w:pStyle w:val="ConsPlusNormal"/>
              <w:jc w:val="both"/>
              <w:rPr>
                <w:rFonts w:ascii="Times New Roman" w:hAnsi="Times New Roman" w:cs="Times New Roman"/>
                <w:sz w:val="24"/>
                <w:szCs w:val="24"/>
              </w:rPr>
            </w:pPr>
            <w:r w:rsidRPr="001A7F1C">
              <w:rPr>
                <w:rFonts w:ascii="Times New Roman" w:hAnsi="Times New Roman" w:cs="Times New Roman"/>
                <w:sz w:val="24"/>
                <w:szCs w:val="24"/>
              </w:rPr>
              <w:lastRenderedPageBreak/>
              <w:t>Депозитные счета судов, подразделений службы судебных приставов, правоохранительных органов, нотариусов</w:t>
            </w:r>
          </w:p>
        </w:tc>
        <w:tc>
          <w:tcPr>
            <w:tcW w:w="6237" w:type="dxa"/>
          </w:tcPr>
          <w:p w:rsidR="003426AF" w:rsidRPr="001A7F1C" w:rsidRDefault="003426AF">
            <w:pPr>
              <w:pStyle w:val="ConsPlusNormal"/>
              <w:ind w:firstLine="317"/>
              <w:jc w:val="both"/>
              <w:rPr>
                <w:rFonts w:ascii="Times New Roman" w:hAnsi="Times New Roman" w:cs="Times New Roman"/>
                <w:sz w:val="24"/>
                <w:szCs w:val="24"/>
              </w:rPr>
            </w:pPr>
            <w:r w:rsidRPr="001A7F1C">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116. Счета, открываемые депозитариями (как предназначенные, так и не предназначенные для учета прав на ценные бумаги), определены в </w:t>
      </w:r>
      <w:hyperlink r:id="rId110" w:history="1">
        <w:r w:rsidRPr="001A7F1C">
          <w:rPr>
            <w:rFonts w:ascii="Times New Roman" w:hAnsi="Times New Roman" w:cs="Times New Roman"/>
            <w:color w:val="0000FF"/>
            <w:sz w:val="24"/>
            <w:szCs w:val="24"/>
          </w:rPr>
          <w:t>Положении</w:t>
        </w:r>
      </w:hyperlink>
      <w:r w:rsidRPr="001A7F1C">
        <w:rPr>
          <w:rFonts w:ascii="Times New Roman" w:hAnsi="Times New Roman" w:cs="Times New Roman"/>
          <w:sz w:val="24"/>
          <w:szCs w:val="24"/>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1" w:history="1">
        <w:r w:rsidRPr="001A7F1C">
          <w:rPr>
            <w:rFonts w:ascii="Times New Roman" w:hAnsi="Times New Roman" w:cs="Times New Roman"/>
            <w:color w:val="0000FF"/>
            <w:sz w:val="24"/>
            <w:szCs w:val="24"/>
          </w:rPr>
          <w:t>строке 5</w:t>
        </w:r>
      </w:hyperlink>
      <w:r w:rsidRPr="001A7F1C">
        <w:rPr>
          <w:rFonts w:ascii="Times New Roman" w:hAnsi="Times New Roman" w:cs="Times New Roman"/>
          <w:sz w:val="24"/>
          <w:szCs w:val="24"/>
        </w:rPr>
        <w:t xml:space="preserve"> "Доход от ценных бумаг и долей участия в коммерческих организациях" раздела 1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117. </w:t>
      </w:r>
      <w:r w:rsidRPr="001A7F1C">
        <w:rPr>
          <w:rFonts w:ascii="Times New Roman" w:hAnsi="Times New Roman" w:cs="Times New Roman"/>
          <w:b/>
          <w:i/>
          <w:sz w:val="24"/>
          <w:szCs w:val="24"/>
        </w:rPr>
        <w:t>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1A7F1C">
        <w:rPr>
          <w:rFonts w:ascii="Times New Roman" w:hAnsi="Times New Roman" w:cs="Times New Roman"/>
          <w:sz w:val="24"/>
          <w:szCs w:val="24"/>
        </w:rPr>
        <w:t xml:space="preserve">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sidRPr="001A7F1C">
          <w:rPr>
            <w:rFonts w:ascii="Times New Roman" w:hAnsi="Times New Roman" w:cs="Times New Roman"/>
            <w:color w:val="0000FF"/>
            <w:sz w:val="24"/>
            <w:szCs w:val="24"/>
          </w:rPr>
          <w:t>абзац двадцать четвертый пункта 2.1 части III</w:t>
        </w:r>
      </w:hyperlink>
      <w:r w:rsidRPr="001A7F1C">
        <w:rPr>
          <w:rFonts w:ascii="Times New Roman" w:hAnsi="Times New Roman" w:cs="Times New Roman"/>
          <w:sz w:val="24"/>
          <w:szCs w:val="24"/>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118. </w:t>
      </w:r>
      <w:hyperlink r:id="rId113" w:history="1">
        <w:r w:rsidRPr="001A7F1C">
          <w:rPr>
            <w:rFonts w:ascii="Times New Roman" w:hAnsi="Times New Roman" w:cs="Times New Roman"/>
            <w:b/>
            <w:i/>
            <w:color w:val="0000FF"/>
            <w:sz w:val="24"/>
            <w:szCs w:val="24"/>
          </w:rPr>
          <w:t>Остаток</w:t>
        </w:r>
      </w:hyperlink>
      <w:r w:rsidRPr="001A7F1C">
        <w:rPr>
          <w:rFonts w:ascii="Times New Roman" w:hAnsi="Times New Roman" w:cs="Times New Roman"/>
          <w:b/>
          <w:i/>
          <w:sz w:val="24"/>
          <w:szCs w:val="24"/>
        </w:rPr>
        <w:t xml:space="preserve"> на счете указывается по состоянию на отчетную дату.</w:t>
      </w:r>
      <w:r w:rsidRPr="001A7F1C">
        <w:rPr>
          <w:rFonts w:ascii="Times New Roman" w:hAnsi="Times New Roman" w:cs="Times New Roman"/>
          <w:sz w:val="24"/>
          <w:szCs w:val="24"/>
        </w:rPr>
        <w:t xml:space="preserve">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119. </w:t>
      </w:r>
      <w:hyperlink r:id="rId114" w:history="1">
        <w:r w:rsidRPr="001A7F1C">
          <w:rPr>
            <w:rFonts w:ascii="Times New Roman" w:hAnsi="Times New Roman" w:cs="Times New Roman"/>
            <w:b/>
            <w:i/>
            <w:color w:val="0000FF"/>
            <w:sz w:val="24"/>
            <w:szCs w:val="24"/>
          </w:rPr>
          <w:t>Графа</w:t>
        </w:r>
      </w:hyperlink>
      <w:r w:rsidRPr="001A7F1C">
        <w:rPr>
          <w:rFonts w:ascii="Times New Roman" w:hAnsi="Times New Roman" w:cs="Times New Roman"/>
          <w:b/>
          <w:i/>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r w:rsidRPr="001A7F1C">
        <w:rPr>
          <w:rFonts w:ascii="Times New Roman" w:hAnsi="Times New Roman" w:cs="Times New Roman"/>
          <w:sz w:val="24"/>
          <w:szCs w:val="24"/>
        </w:rPr>
        <w:t xml:space="preserve">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w:t>
      </w:r>
      <w:r w:rsidRPr="001A7F1C">
        <w:rPr>
          <w:rFonts w:ascii="Times New Roman" w:hAnsi="Times New Roman" w:cs="Times New Roman"/>
          <w:sz w:val="24"/>
          <w:szCs w:val="24"/>
        </w:rPr>
        <w:lastRenderedPageBreak/>
        <w:t>данному счету за отчетный период.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При этом в данной </w:t>
      </w:r>
      <w:hyperlink r:id="rId115"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следует сделать специальную пометку "Выписка от _______ N ____ прилагается на ___ л.".</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Для лиц, указанных в </w:t>
      </w:r>
      <w:hyperlink w:anchor="P24" w:history="1">
        <w:r w:rsidRPr="001A7F1C">
          <w:rPr>
            <w:rFonts w:ascii="Times New Roman" w:hAnsi="Times New Roman" w:cs="Times New Roman"/>
            <w:color w:val="0000FF"/>
            <w:sz w:val="24"/>
            <w:szCs w:val="24"/>
          </w:rPr>
          <w:t>пункте 2</w:t>
        </w:r>
      </w:hyperlink>
      <w:r w:rsidRPr="001A7F1C">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sidRPr="001A7F1C">
          <w:rPr>
            <w:rFonts w:ascii="Times New Roman" w:hAnsi="Times New Roman" w:cs="Times New Roman"/>
            <w:color w:val="0000FF"/>
            <w:sz w:val="24"/>
            <w:szCs w:val="24"/>
          </w:rPr>
          <w:t>графа</w:t>
        </w:r>
      </w:hyperlink>
      <w:r w:rsidRPr="001A7F1C">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120. Для счетов в иностранной валюте сумма указывается в рублях по курсу Банка России на отчетную дату.</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Ликвидация кредитной организации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sidRPr="001A7F1C">
          <w:rPr>
            <w:rFonts w:ascii="Times New Roman" w:hAnsi="Times New Roman" w:cs="Times New Roman"/>
            <w:color w:val="0000FF"/>
            <w:sz w:val="24"/>
            <w:szCs w:val="24"/>
          </w:rPr>
          <w:t>разделе</w:t>
        </w:r>
      </w:hyperlink>
      <w:r w:rsidRPr="001A7F1C">
        <w:rPr>
          <w:rFonts w:ascii="Times New Roman" w:hAnsi="Times New Roman" w:cs="Times New Roman"/>
          <w:sz w:val="24"/>
          <w:szCs w:val="24"/>
        </w:rPr>
        <w:t xml:space="preserve">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123. В данном </w:t>
      </w:r>
      <w:hyperlink r:id="rId118" w:history="1">
        <w:r w:rsidRPr="001A7F1C">
          <w:rPr>
            <w:rFonts w:ascii="Times New Roman" w:hAnsi="Times New Roman" w:cs="Times New Roman"/>
            <w:color w:val="0000FF"/>
            <w:sz w:val="24"/>
            <w:szCs w:val="24"/>
          </w:rPr>
          <w:t>разделе</w:t>
        </w:r>
      </w:hyperlink>
      <w:r w:rsidRPr="001A7F1C">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9" w:history="1">
        <w:r w:rsidRPr="001A7F1C">
          <w:rPr>
            <w:rFonts w:ascii="Times New Roman" w:hAnsi="Times New Roman" w:cs="Times New Roman"/>
            <w:color w:val="0000FF"/>
            <w:sz w:val="24"/>
            <w:szCs w:val="24"/>
          </w:rPr>
          <w:t>законом</w:t>
        </w:r>
      </w:hyperlink>
      <w:r w:rsidRPr="001A7F1C">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Отзыв лицензии у кредитной организации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124. В соответствии с </w:t>
      </w:r>
      <w:hyperlink r:id="rId120" w:history="1">
        <w:r w:rsidRPr="001A7F1C">
          <w:rPr>
            <w:rFonts w:ascii="Times New Roman" w:hAnsi="Times New Roman" w:cs="Times New Roman"/>
            <w:color w:val="0000FF"/>
            <w:sz w:val="24"/>
            <w:szCs w:val="24"/>
          </w:rPr>
          <w:t>пунктом 1 статьи 859</w:t>
        </w:r>
      </w:hyperlink>
      <w:r w:rsidRPr="001A7F1C">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sidRPr="001A7F1C">
          <w:rPr>
            <w:rFonts w:ascii="Times New Roman" w:hAnsi="Times New Roman" w:cs="Times New Roman"/>
            <w:color w:val="0000FF"/>
            <w:sz w:val="24"/>
            <w:szCs w:val="24"/>
          </w:rPr>
          <w:t>пункт 4 статьи 859</w:t>
        </w:r>
      </w:hyperlink>
      <w:r w:rsidRPr="001A7F1C">
        <w:rPr>
          <w:rFonts w:ascii="Times New Roman" w:hAnsi="Times New Roman" w:cs="Times New Roman"/>
          <w:sz w:val="24"/>
          <w:szCs w:val="24"/>
        </w:rPr>
        <w:t xml:space="preserve"> Гражданского кодекса Российской Федерации) без всяких к тому ограничений.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126. До момента закрытия соответствующего счета, счет считается открытым и подлежит отражению в </w:t>
      </w:r>
      <w:hyperlink r:id="rId122" w:history="1">
        <w:r w:rsidRPr="001A7F1C">
          <w:rPr>
            <w:rFonts w:ascii="Times New Roman" w:hAnsi="Times New Roman" w:cs="Times New Roman"/>
            <w:color w:val="0000FF"/>
            <w:sz w:val="24"/>
            <w:szCs w:val="24"/>
          </w:rPr>
          <w:t>разделе 4</w:t>
        </w:r>
      </w:hyperlink>
      <w:r w:rsidRPr="001A7F1C">
        <w:rPr>
          <w:rFonts w:ascii="Times New Roman" w:hAnsi="Times New Roman" w:cs="Times New Roman"/>
          <w:sz w:val="24"/>
          <w:szCs w:val="24"/>
        </w:rPr>
        <w:t xml:space="preserve"> справки.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rPr>
      </w:pPr>
      <w:r w:rsidRPr="001A7F1C">
        <w:rPr>
          <w:rFonts w:ascii="Times New Roman" w:hAnsi="Times New Roman" w:cs="Times New Roman"/>
          <w:sz w:val="24"/>
          <w:szCs w:val="24"/>
        </w:rPr>
        <w:t>РАЗДЕЛ 5. СВЕДЕНИЯ О ЦЕННЫХ БУМАГАХ</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127. В данном </w:t>
      </w:r>
      <w:hyperlink r:id="rId123" w:history="1">
        <w:r w:rsidRPr="001A7F1C">
          <w:rPr>
            <w:rFonts w:ascii="Times New Roman" w:hAnsi="Times New Roman" w:cs="Times New Roman"/>
            <w:color w:val="0000FF"/>
            <w:sz w:val="24"/>
            <w:szCs w:val="24"/>
          </w:rPr>
          <w:t>разделе</w:t>
        </w:r>
      </w:hyperlink>
      <w:r w:rsidRPr="001A7F1C">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4" w:history="1">
        <w:r w:rsidRPr="001A7F1C">
          <w:rPr>
            <w:rFonts w:ascii="Times New Roman" w:hAnsi="Times New Roman" w:cs="Times New Roman"/>
            <w:color w:val="0000FF"/>
            <w:sz w:val="24"/>
            <w:szCs w:val="24"/>
          </w:rPr>
          <w:t>разделе 1</w:t>
        </w:r>
      </w:hyperlink>
      <w:r w:rsidRPr="001A7F1C">
        <w:rPr>
          <w:rFonts w:ascii="Times New Roman" w:hAnsi="Times New Roman" w:cs="Times New Roman"/>
          <w:sz w:val="24"/>
          <w:szCs w:val="24"/>
        </w:rPr>
        <w:t xml:space="preserve"> "Сведения о доходах" (</w:t>
      </w:r>
      <w:hyperlink r:id="rId125" w:history="1">
        <w:r w:rsidRPr="001A7F1C">
          <w:rPr>
            <w:rFonts w:ascii="Times New Roman" w:hAnsi="Times New Roman" w:cs="Times New Roman"/>
            <w:color w:val="0000FF"/>
            <w:sz w:val="24"/>
            <w:szCs w:val="24"/>
          </w:rPr>
          <w:t>строка 5</w:t>
        </w:r>
      </w:hyperlink>
      <w:r w:rsidRPr="001A7F1C">
        <w:rPr>
          <w:rFonts w:ascii="Times New Roman" w:hAnsi="Times New Roman" w:cs="Times New Roman"/>
          <w:sz w:val="24"/>
          <w:szCs w:val="24"/>
        </w:rPr>
        <w:t xml:space="preserve"> "Доход от ценных бумаг и долей участия в коммерческих организациях").</w:t>
      </w:r>
    </w:p>
    <w:p w:rsidR="003426AF" w:rsidRPr="001A7F1C" w:rsidRDefault="003426AF">
      <w:pPr>
        <w:pStyle w:val="ConsPlusNormal"/>
        <w:jc w:val="both"/>
        <w:rPr>
          <w:rFonts w:ascii="Times New Roman" w:hAnsi="Times New Roman" w:cs="Times New Roman"/>
          <w:sz w:val="24"/>
          <w:szCs w:val="24"/>
        </w:rPr>
      </w:pPr>
    </w:p>
    <w:p w:rsidR="003426AF" w:rsidRPr="001A7F1C" w:rsidRDefault="00146718">
      <w:pPr>
        <w:pStyle w:val="ConsPlusTitle"/>
        <w:ind w:firstLine="540"/>
        <w:jc w:val="both"/>
        <w:outlineLvl w:val="3"/>
        <w:rPr>
          <w:rFonts w:ascii="Times New Roman" w:hAnsi="Times New Roman" w:cs="Times New Roman"/>
          <w:sz w:val="24"/>
          <w:szCs w:val="24"/>
        </w:rPr>
      </w:pPr>
      <w:hyperlink r:id="rId126" w:history="1">
        <w:r w:rsidR="003426AF" w:rsidRPr="001A7F1C">
          <w:rPr>
            <w:rFonts w:ascii="Times New Roman" w:hAnsi="Times New Roman" w:cs="Times New Roman"/>
            <w:color w:val="0000FF"/>
            <w:sz w:val="24"/>
            <w:szCs w:val="24"/>
          </w:rPr>
          <w:t>Подраздел 5.1</w:t>
        </w:r>
      </w:hyperlink>
      <w:r w:rsidR="003426AF" w:rsidRPr="001A7F1C">
        <w:rPr>
          <w:rFonts w:ascii="Times New Roman" w:hAnsi="Times New Roman" w:cs="Times New Roman"/>
          <w:sz w:val="24"/>
          <w:szCs w:val="24"/>
        </w:rPr>
        <w:t>. Акции и иное участие в коммерческих организациях и фондах</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128. В соответствии с Федеральным </w:t>
      </w:r>
      <w:hyperlink r:id="rId127" w:history="1">
        <w:r w:rsidRPr="001A7F1C">
          <w:rPr>
            <w:rFonts w:ascii="Times New Roman" w:hAnsi="Times New Roman" w:cs="Times New Roman"/>
            <w:color w:val="0000FF"/>
            <w:sz w:val="24"/>
            <w:szCs w:val="24"/>
          </w:rPr>
          <w:t>законом</w:t>
        </w:r>
      </w:hyperlink>
      <w:r w:rsidRPr="001A7F1C">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426AF" w:rsidRPr="001A7F1C" w:rsidRDefault="003426AF">
      <w:pPr>
        <w:pStyle w:val="ConsPlusNormal"/>
        <w:spacing w:before="220"/>
        <w:ind w:firstLine="540"/>
        <w:jc w:val="both"/>
        <w:rPr>
          <w:rFonts w:ascii="Times New Roman" w:hAnsi="Times New Roman" w:cs="Times New Roman"/>
          <w:sz w:val="24"/>
          <w:szCs w:val="24"/>
        </w:rPr>
      </w:pPr>
      <w:bookmarkStart w:id="11" w:name="P449"/>
      <w:bookmarkEnd w:id="11"/>
      <w:r w:rsidRPr="001A7F1C">
        <w:rPr>
          <w:rFonts w:ascii="Times New Roman" w:hAnsi="Times New Roman" w:cs="Times New Roman"/>
          <w:sz w:val="24"/>
          <w:szCs w:val="24"/>
        </w:rPr>
        <w:t xml:space="preserve">129. В </w:t>
      </w:r>
      <w:hyperlink r:id="rId128"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В случае если служащий (работник) является учредителем организации, то данную информацию также необходимо отразить.</w:t>
      </w:r>
    </w:p>
    <w:p w:rsidR="003426AF" w:rsidRPr="001A7F1C" w:rsidRDefault="003426AF">
      <w:pPr>
        <w:pStyle w:val="ConsPlusNormal"/>
        <w:spacing w:before="220"/>
        <w:ind w:firstLine="540"/>
        <w:jc w:val="both"/>
        <w:rPr>
          <w:rFonts w:ascii="Times New Roman" w:hAnsi="Times New Roman" w:cs="Times New Roman"/>
          <w:sz w:val="24"/>
          <w:szCs w:val="24"/>
        </w:rPr>
      </w:pPr>
      <w:bookmarkStart w:id="12" w:name="P451"/>
      <w:bookmarkEnd w:id="12"/>
      <w:r w:rsidRPr="001A7F1C">
        <w:rPr>
          <w:rFonts w:ascii="Times New Roman" w:hAnsi="Times New Roman" w:cs="Times New Roman"/>
          <w:sz w:val="24"/>
          <w:szCs w:val="24"/>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3426AF" w:rsidRPr="001A7F1C" w:rsidRDefault="003426AF">
      <w:pPr>
        <w:pStyle w:val="ConsPlusNormal"/>
        <w:spacing w:before="220"/>
        <w:ind w:firstLine="540"/>
        <w:jc w:val="both"/>
        <w:rPr>
          <w:rFonts w:ascii="Times New Roman" w:hAnsi="Times New Roman" w:cs="Times New Roman"/>
          <w:sz w:val="24"/>
          <w:szCs w:val="24"/>
        </w:rPr>
      </w:pPr>
      <w:bookmarkStart w:id="13" w:name="P453"/>
      <w:bookmarkEnd w:id="13"/>
      <w:r w:rsidRPr="001A7F1C">
        <w:rPr>
          <w:rFonts w:ascii="Times New Roman" w:hAnsi="Times New Roman" w:cs="Times New Roman"/>
          <w:sz w:val="24"/>
          <w:szCs w:val="24"/>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Подраздел 5.2. Иные ценные бумаги</w:t>
      </w:r>
    </w:p>
    <w:p w:rsidR="003426AF" w:rsidRPr="001A7F1C" w:rsidRDefault="003426AF">
      <w:pPr>
        <w:pStyle w:val="ConsPlusNormal"/>
        <w:ind w:firstLine="540"/>
        <w:jc w:val="both"/>
        <w:rPr>
          <w:rFonts w:ascii="Times New Roman" w:hAnsi="Times New Roman" w:cs="Times New Roman"/>
          <w:b/>
          <w:i/>
          <w:sz w:val="24"/>
          <w:szCs w:val="24"/>
        </w:rPr>
      </w:pPr>
      <w:r w:rsidRPr="001A7F1C">
        <w:rPr>
          <w:rFonts w:ascii="Times New Roman" w:hAnsi="Times New Roman" w:cs="Times New Roman"/>
          <w:sz w:val="24"/>
          <w:szCs w:val="24"/>
        </w:rPr>
        <w:t xml:space="preserve">132. </w:t>
      </w:r>
      <w:r w:rsidRPr="001A7F1C">
        <w:rPr>
          <w:rFonts w:ascii="Times New Roman" w:hAnsi="Times New Roman" w:cs="Times New Roman"/>
          <w:b/>
          <w:i/>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29" w:history="1">
        <w:r w:rsidRPr="001A7F1C">
          <w:rPr>
            <w:rFonts w:ascii="Times New Roman" w:hAnsi="Times New Roman" w:cs="Times New Roman"/>
            <w:color w:val="0000FF"/>
            <w:sz w:val="24"/>
            <w:szCs w:val="24"/>
          </w:rPr>
          <w:t>подразделе 5.2</w:t>
        </w:r>
      </w:hyperlink>
      <w:r w:rsidRPr="001A7F1C">
        <w:rPr>
          <w:rFonts w:ascii="Times New Roman" w:hAnsi="Times New Roman" w:cs="Times New Roman"/>
          <w:sz w:val="24"/>
          <w:szCs w:val="24"/>
        </w:rPr>
        <w:t xml:space="preserve">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133. В </w:t>
      </w:r>
      <w:hyperlink r:id="rId130" w:history="1">
        <w:r w:rsidRPr="001A7F1C">
          <w:rPr>
            <w:rFonts w:ascii="Times New Roman" w:hAnsi="Times New Roman" w:cs="Times New Roman"/>
            <w:color w:val="0000FF"/>
            <w:sz w:val="24"/>
            <w:szCs w:val="24"/>
          </w:rPr>
          <w:t>подразделе 5.2</w:t>
        </w:r>
      </w:hyperlink>
      <w:r w:rsidRPr="001A7F1C">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31" w:history="1">
        <w:r w:rsidRPr="001A7F1C">
          <w:rPr>
            <w:rFonts w:ascii="Times New Roman" w:hAnsi="Times New Roman" w:cs="Times New Roman"/>
            <w:color w:val="0000FF"/>
            <w:sz w:val="24"/>
            <w:szCs w:val="24"/>
          </w:rPr>
          <w:t>подразделе 5.1</w:t>
        </w:r>
      </w:hyperlink>
      <w:r w:rsidRPr="001A7F1C">
        <w:rPr>
          <w:rFonts w:ascii="Times New Roman" w:hAnsi="Times New Roman" w:cs="Times New Roman"/>
          <w:sz w:val="24"/>
          <w:szCs w:val="24"/>
        </w:rPr>
        <w:t>.</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134. В </w:t>
      </w:r>
      <w:hyperlink r:id="rId132"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rPr>
      </w:pPr>
      <w:r w:rsidRPr="001A7F1C">
        <w:rPr>
          <w:rFonts w:ascii="Times New Roman" w:hAnsi="Times New Roman" w:cs="Times New Roman"/>
          <w:sz w:val="24"/>
          <w:szCs w:val="24"/>
        </w:rPr>
        <w:t>РАЗДЕЛ 6. СВЕДЕНИЯ ОБ ОБЯЗАТЕЛЬСТВАХ</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rPr>
        <w:t>ИМУЩЕСТВЕННОГО ХАРАКТЕРА</w:t>
      </w:r>
    </w:p>
    <w:p w:rsidR="003426AF" w:rsidRPr="001A7F1C" w:rsidRDefault="003426AF">
      <w:pPr>
        <w:pStyle w:val="ConsPlusTitle"/>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Подраздел 6.1. Объекты недвижимого имущества, находящиеся в пользовании</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135. В данном </w:t>
      </w:r>
      <w:hyperlink r:id="rId133"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xml:space="preserve"> указывается </w:t>
      </w:r>
      <w:r w:rsidRPr="001A7F1C">
        <w:rPr>
          <w:rFonts w:ascii="Times New Roman" w:hAnsi="Times New Roman" w:cs="Times New Roman"/>
          <w:b/>
          <w:i/>
          <w:sz w:val="24"/>
          <w:szCs w:val="24"/>
        </w:rPr>
        <w:t xml:space="preserve">недвижимое имущество </w:t>
      </w:r>
      <w:r w:rsidRPr="001A7F1C">
        <w:rPr>
          <w:rFonts w:ascii="Times New Roman" w:hAnsi="Times New Roman" w:cs="Times New Roman"/>
          <w:sz w:val="24"/>
          <w:szCs w:val="24"/>
        </w:rPr>
        <w:t xml:space="preserve">(муниципальное, ведомственное, арендованное и т.п.), </w:t>
      </w:r>
      <w:r w:rsidRPr="001A7F1C">
        <w:rPr>
          <w:rFonts w:ascii="Times New Roman" w:hAnsi="Times New Roman" w:cs="Times New Roman"/>
          <w:b/>
          <w:i/>
          <w:sz w:val="24"/>
          <w:szCs w:val="24"/>
        </w:rPr>
        <w:t>находящееся во временном пользовании</w:t>
      </w:r>
      <w:r w:rsidRPr="001A7F1C">
        <w:rPr>
          <w:rFonts w:ascii="Times New Roman" w:hAnsi="Times New Roman" w:cs="Times New Roman"/>
          <w:sz w:val="24"/>
          <w:szCs w:val="24"/>
        </w:rPr>
        <w:t xml:space="preserve"> (не в собственности) служащего (работника), его супруги (супруга), несовершеннолетних детей, а </w:t>
      </w:r>
      <w:r w:rsidRPr="001A7F1C">
        <w:rPr>
          <w:rFonts w:ascii="Times New Roman" w:hAnsi="Times New Roman" w:cs="Times New Roman"/>
          <w:sz w:val="24"/>
          <w:szCs w:val="24"/>
        </w:rPr>
        <w:lastRenderedPageBreak/>
        <w:t>также основание пользования (договор аренды, фактическое предоставление и другие).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136. При заполнении данного </w:t>
      </w:r>
      <w:hyperlink r:id="rId134" w:history="1">
        <w:r w:rsidRPr="001A7F1C">
          <w:rPr>
            <w:rFonts w:ascii="Times New Roman" w:hAnsi="Times New Roman" w:cs="Times New Roman"/>
            <w:color w:val="0000FF"/>
            <w:sz w:val="24"/>
            <w:szCs w:val="24"/>
          </w:rPr>
          <w:t>подраздела</w:t>
        </w:r>
      </w:hyperlink>
      <w:r w:rsidRPr="001A7F1C">
        <w:rPr>
          <w:rFonts w:ascii="Times New Roman" w:hAnsi="Times New Roman" w:cs="Times New Roman"/>
          <w:sz w:val="24"/>
          <w:szCs w:val="24"/>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5" w:history="1">
        <w:r w:rsidRPr="001A7F1C">
          <w:rPr>
            <w:rFonts w:ascii="Times New Roman" w:hAnsi="Times New Roman" w:cs="Times New Roman"/>
            <w:color w:val="0000FF"/>
            <w:sz w:val="24"/>
            <w:szCs w:val="24"/>
          </w:rPr>
          <w:t>разделе 3.1</w:t>
        </w:r>
      </w:hyperlink>
      <w:r w:rsidRPr="001A7F1C">
        <w:rPr>
          <w:rFonts w:ascii="Times New Roman" w:hAnsi="Times New Roman" w:cs="Times New Roman"/>
          <w:sz w:val="24"/>
          <w:szCs w:val="24"/>
        </w:rPr>
        <w:t xml:space="preserve"> соответствующей справки.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137. Данный </w:t>
      </w:r>
      <w:hyperlink r:id="rId136" w:history="1">
        <w:r w:rsidRPr="001A7F1C">
          <w:rPr>
            <w:rFonts w:ascii="Times New Roman" w:hAnsi="Times New Roman" w:cs="Times New Roman"/>
            <w:color w:val="0000FF"/>
            <w:sz w:val="24"/>
            <w:szCs w:val="24"/>
          </w:rPr>
          <w:t>подраздел</w:t>
        </w:r>
      </w:hyperlink>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заполняется в обязательном порядке</w:t>
      </w:r>
      <w:r w:rsidRPr="001A7F1C">
        <w:rPr>
          <w:rFonts w:ascii="Times New Roman" w:hAnsi="Times New Roman" w:cs="Times New Roman"/>
          <w:sz w:val="24"/>
          <w:szCs w:val="24"/>
        </w:rPr>
        <w:t xml:space="preserve">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w:t>
      </w:r>
      <w:r w:rsidRPr="001A7F1C">
        <w:rPr>
          <w:rFonts w:ascii="Times New Roman" w:hAnsi="Times New Roman" w:cs="Times New Roman"/>
          <w:b/>
          <w:i/>
          <w:sz w:val="24"/>
          <w:szCs w:val="24"/>
        </w:rPr>
        <w:t>имеют временную регистрацию.</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138. В том числе указанию подлежат сведения о жилом помещении (дом, квартира, комната), нежилом помещении, земельном участке, гараже и т.д.:</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w:t>
      </w:r>
      <w:r w:rsidRPr="001A7F1C">
        <w:rPr>
          <w:rFonts w:ascii="Times New Roman" w:hAnsi="Times New Roman" w:cs="Times New Roman"/>
          <w:b/>
          <w:i/>
          <w:sz w:val="24"/>
          <w:szCs w:val="24"/>
        </w:rPr>
        <w:t>имеется регистрация</w:t>
      </w:r>
      <w:r w:rsidRPr="001A7F1C">
        <w:rPr>
          <w:rFonts w:ascii="Times New Roman" w:hAnsi="Times New Roman" w:cs="Times New Roman"/>
          <w:sz w:val="24"/>
          <w:szCs w:val="24"/>
        </w:rPr>
        <w:t xml:space="preserve">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sz w:val="24"/>
          <w:szCs w:val="24"/>
        </w:rPr>
        <w:t xml:space="preserve">2) </w:t>
      </w:r>
      <w:r w:rsidRPr="001A7F1C">
        <w:rPr>
          <w:rFonts w:ascii="Times New Roman" w:hAnsi="Times New Roman" w:cs="Times New Roman"/>
          <w:b/>
          <w:i/>
          <w:sz w:val="24"/>
          <w:szCs w:val="24"/>
        </w:rPr>
        <w:t>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занимаемых по договору аренды (найма, поднайма);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занимаемых по договорам социального найма;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5) </w:t>
      </w:r>
      <w:r w:rsidRPr="001A7F1C">
        <w:rPr>
          <w:rFonts w:ascii="Times New Roman" w:hAnsi="Times New Roman" w:cs="Times New Roman"/>
          <w:b/>
          <w:i/>
          <w:sz w:val="24"/>
          <w:szCs w:val="24"/>
        </w:rPr>
        <w:t xml:space="preserve">объекты незавершенного строительства, используемые для бытовых нужд, </w:t>
      </w:r>
      <w:r w:rsidRPr="001A7F1C">
        <w:rPr>
          <w:rFonts w:ascii="Times New Roman" w:hAnsi="Times New Roman" w:cs="Times New Roman"/>
          <w:sz w:val="24"/>
          <w:szCs w:val="24"/>
        </w:rPr>
        <w:t>но не зарегистрированные в установленном порядке органами Росреестра;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 принадлежащем на праве пожизненного наследуемого владения земельным участком.</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139. При этом указывается общая площадь объекта недвижимого имущества, находящегося в пользовании.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140. Сведения об объектах недвижимого имущества, находящихся в пользовании, указываются по состоянию на отчетную дату.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141. В </w:t>
      </w:r>
      <w:hyperlink r:id="rId137"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142. В </w:t>
      </w:r>
      <w:hyperlink r:id="rId138"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143. </w:t>
      </w:r>
      <w:r w:rsidRPr="001A7F1C">
        <w:rPr>
          <w:rFonts w:ascii="Times New Roman" w:hAnsi="Times New Roman" w:cs="Times New Roman"/>
          <w:b/>
          <w:i/>
          <w:sz w:val="24"/>
          <w:szCs w:val="24"/>
        </w:rPr>
        <w:t xml:space="preserve">В </w:t>
      </w:r>
      <w:hyperlink r:id="rId139" w:history="1">
        <w:r w:rsidRPr="001A7F1C">
          <w:rPr>
            <w:rFonts w:ascii="Times New Roman" w:hAnsi="Times New Roman" w:cs="Times New Roman"/>
            <w:b/>
            <w:i/>
            <w:color w:val="0000FF"/>
            <w:sz w:val="24"/>
            <w:szCs w:val="24"/>
          </w:rPr>
          <w:t>графе</w:t>
        </w:r>
      </w:hyperlink>
      <w:r w:rsidRPr="001A7F1C">
        <w:rPr>
          <w:rFonts w:ascii="Times New Roman" w:hAnsi="Times New Roman" w:cs="Times New Roman"/>
          <w:b/>
          <w:i/>
          <w:sz w:val="24"/>
          <w:szCs w:val="24"/>
        </w:rPr>
        <w:t xml:space="preserve"> "Основание пользования" указываются основание пользования (договор, фактическое предоставление и др.),</w:t>
      </w:r>
      <w:r w:rsidRPr="001A7F1C">
        <w:rPr>
          <w:rFonts w:ascii="Times New Roman" w:hAnsi="Times New Roman" w:cs="Times New Roman"/>
          <w:sz w:val="24"/>
          <w:szCs w:val="24"/>
        </w:rPr>
        <w:t xml:space="preserve"> </w:t>
      </w:r>
      <w:r w:rsidRPr="001A7F1C">
        <w:rPr>
          <w:rFonts w:ascii="Times New Roman" w:hAnsi="Times New Roman" w:cs="Times New Roman"/>
          <w:b/>
          <w:i/>
          <w:sz w:val="24"/>
          <w:szCs w:val="24"/>
        </w:rPr>
        <w:t>а также реквизиты (дата, номер) соответствующего договора или акта.</w:t>
      </w:r>
      <w:r w:rsidRPr="001A7F1C">
        <w:rPr>
          <w:rFonts w:ascii="Times New Roman" w:hAnsi="Times New Roman" w:cs="Times New Roman"/>
          <w:sz w:val="24"/>
          <w:szCs w:val="24"/>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144. В данном </w:t>
      </w:r>
      <w:hyperlink r:id="rId140"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xml:space="preserve"> не указывается недвижимое имущество, которое находится в </w:t>
      </w:r>
      <w:r w:rsidRPr="001A7F1C">
        <w:rPr>
          <w:rFonts w:ascii="Times New Roman" w:hAnsi="Times New Roman" w:cs="Times New Roman"/>
          <w:sz w:val="24"/>
          <w:szCs w:val="24"/>
        </w:rPr>
        <w:lastRenderedPageBreak/>
        <w:t xml:space="preserve">собственности и уже отражено в </w:t>
      </w:r>
      <w:hyperlink r:id="rId141" w:history="1">
        <w:r w:rsidRPr="001A7F1C">
          <w:rPr>
            <w:rFonts w:ascii="Times New Roman" w:hAnsi="Times New Roman" w:cs="Times New Roman"/>
            <w:color w:val="0000FF"/>
            <w:sz w:val="24"/>
            <w:szCs w:val="24"/>
          </w:rPr>
          <w:t>подразделе 3.1</w:t>
        </w:r>
      </w:hyperlink>
      <w:r w:rsidRPr="001A7F1C">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sidRPr="001A7F1C">
          <w:rPr>
            <w:rFonts w:ascii="Times New Roman" w:hAnsi="Times New Roman" w:cs="Times New Roman"/>
            <w:color w:val="0000FF"/>
            <w:sz w:val="24"/>
            <w:szCs w:val="24"/>
          </w:rPr>
          <w:t>подраздел 6.1</w:t>
        </w:r>
      </w:hyperlink>
      <w:r w:rsidRPr="001A7F1C">
        <w:rPr>
          <w:rFonts w:ascii="Times New Roman" w:hAnsi="Times New Roman" w:cs="Times New Roman"/>
          <w:sz w:val="24"/>
          <w:szCs w:val="24"/>
        </w:rPr>
        <w:t xml:space="preserve"> не вносятся.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При этом данные доли собственности должны быть отражены в </w:t>
      </w:r>
      <w:hyperlink r:id="rId143" w:history="1">
        <w:r w:rsidRPr="001A7F1C">
          <w:rPr>
            <w:rFonts w:ascii="Times New Roman" w:hAnsi="Times New Roman" w:cs="Times New Roman"/>
            <w:color w:val="0000FF"/>
            <w:sz w:val="24"/>
            <w:szCs w:val="24"/>
          </w:rPr>
          <w:t>подразделе 3.1</w:t>
        </w:r>
      </w:hyperlink>
      <w:r w:rsidRPr="001A7F1C">
        <w:rPr>
          <w:rFonts w:ascii="Times New Roman" w:hAnsi="Times New Roman" w:cs="Times New Roman"/>
          <w:sz w:val="24"/>
          <w:szCs w:val="24"/>
        </w:rPr>
        <w:t xml:space="preserve"> справок служащего (работника) и его супруги.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ind w:firstLine="540"/>
        <w:jc w:val="both"/>
        <w:outlineLvl w:val="3"/>
        <w:rPr>
          <w:rFonts w:ascii="Times New Roman" w:hAnsi="Times New Roman" w:cs="Times New Roman"/>
          <w:sz w:val="24"/>
          <w:szCs w:val="24"/>
        </w:rPr>
      </w:pPr>
      <w:r w:rsidRPr="001A7F1C">
        <w:rPr>
          <w:rFonts w:ascii="Times New Roman" w:hAnsi="Times New Roman" w:cs="Times New Roman"/>
          <w:sz w:val="24"/>
          <w:szCs w:val="24"/>
        </w:rPr>
        <w:t>Подраздел 6.2. Срочные обязательства финансового характера</w:t>
      </w: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146. В данном </w:t>
      </w:r>
      <w:hyperlink r:id="rId144"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w:t>
      </w:r>
      <w:r w:rsidRPr="001A7F1C">
        <w:rPr>
          <w:rFonts w:ascii="Times New Roman" w:hAnsi="Times New Roman" w:cs="Times New Roman"/>
          <w:b/>
          <w:i/>
          <w:sz w:val="24"/>
          <w:szCs w:val="24"/>
        </w:rPr>
        <w:t xml:space="preserve">на сумму, равную или превышающую 500 000 рублей, </w:t>
      </w:r>
      <w:r w:rsidRPr="001A7F1C">
        <w:rPr>
          <w:rFonts w:ascii="Times New Roman" w:hAnsi="Times New Roman" w:cs="Times New Roman"/>
          <w:sz w:val="24"/>
          <w:szCs w:val="24"/>
        </w:rPr>
        <w:t>кредитором или должником по которым является служащий (работник), его супруга (супруг), несовершеннолетний ребенок.</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147. В </w:t>
      </w:r>
      <w:hyperlink r:id="rId145"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"Содержание обязательства" указывается существо обязательства (</w:t>
      </w:r>
      <w:r w:rsidRPr="001A7F1C">
        <w:rPr>
          <w:rFonts w:ascii="Times New Roman" w:hAnsi="Times New Roman" w:cs="Times New Roman"/>
          <w:b/>
          <w:i/>
          <w:sz w:val="24"/>
          <w:szCs w:val="24"/>
        </w:rPr>
        <w:t>заем, кредит и другие).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148. В </w:t>
      </w:r>
      <w:hyperlink r:id="rId146"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"Кредитор (должник)" </w:t>
      </w:r>
      <w:r w:rsidRPr="001A7F1C">
        <w:rPr>
          <w:rFonts w:ascii="Times New Roman" w:hAnsi="Times New Roman" w:cs="Times New Roman"/>
          <w:b/>
          <w:i/>
          <w:sz w:val="24"/>
          <w:szCs w:val="24"/>
        </w:rPr>
        <w:t>указывается вторая сторона</w:t>
      </w:r>
      <w:r w:rsidRPr="001A7F1C">
        <w:rPr>
          <w:rFonts w:ascii="Times New Roman" w:hAnsi="Times New Roman" w:cs="Times New Roman"/>
          <w:sz w:val="24"/>
          <w:szCs w:val="24"/>
        </w:rPr>
        <w:t xml:space="preserve">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Например,</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47"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48"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149. В </w:t>
      </w:r>
      <w:hyperlink r:id="rId149"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150. В </w:t>
      </w:r>
      <w:hyperlink r:id="rId150"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152. В </w:t>
      </w:r>
      <w:hyperlink r:id="rId151"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lastRenderedPageBreak/>
        <w:t xml:space="preserve">153. </w:t>
      </w:r>
      <w:r w:rsidRPr="001A7F1C">
        <w:rPr>
          <w:rFonts w:ascii="Times New Roman" w:hAnsi="Times New Roman" w:cs="Times New Roman"/>
          <w:b/>
          <w:i/>
          <w:sz w:val="24"/>
          <w:szCs w:val="24"/>
        </w:rPr>
        <w:t>Помимо прочего подлежат указанию:</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2) договор финансовой аренды (лизинг);</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3) договор займа;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4) договор финансирования под уступку денежного требования;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5) обязательства, связанные с заключением договора об уступке права требования;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6) обязательства вследствие причинения вреда (финансовые);</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10) иные обязательства, в том числе установленные решением суда.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154. Отдельные виды срочных обязательств финансового характера: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sidRPr="001A7F1C">
          <w:rPr>
            <w:rFonts w:ascii="Times New Roman" w:hAnsi="Times New Roman" w:cs="Times New Roman"/>
            <w:color w:val="0000FF"/>
            <w:sz w:val="24"/>
            <w:szCs w:val="24"/>
          </w:rPr>
          <w:t>подразделе</w:t>
        </w:r>
      </w:hyperlink>
      <w:r w:rsidRPr="001A7F1C">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sidRPr="001A7F1C">
          <w:rPr>
            <w:rFonts w:ascii="Times New Roman" w:hAnsi="Times New Roman" w:cs="Times New Roman"/>
            <w:color w:val="0000FF"/>
            <w:sz w:val="24"/>
            <w:szCs w:val="24"/>
          </w:rPr>
          <w:t>подразделе 6.2</w:t>
        </w:r>
      </w:hyperlink>
      <w:r w:rsidRPr="001A7F1C">
        <w:rPr>
          <w:rFonts w:ascii="Times New Roman" w:hAnsi="Times New Roman" w:cs="Times New Roman"/>
          <w:sz w:val="24"/>
          <w:szCs w:val="24"/>
        </w:rPr>
        <w:t xml:space="preserve"> справки. В этом случае в </w:t>
      </w:r>
      <w:hyperlink r:id="rId154" w:history="1">
        <w:r w:rsidRPr="001A7F1C">
          <w:rPr>
            <w:rFonts w:ascii="Times New Roman" w:hAnsi="Times New Roman" w:cs="Times New Roman"/>
            <w:color w:val="0000FF"/>
            <w:sz w:val="24"/>
            <w:szCs w:val="24"/>
          </w:rPr>
          <w:t>графе 3 подраздела 6.2</w:t>
        </w:r>
      </w:hyperlink>
      <w:r w:rsidRPr="001A7F1C">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5" w:history="1">
        <w:r w:rsidRPr="001A7F1C">
          <w:rPr>
            <w:rFonts w:ascii="Times New Roman" w:hAnsi="Times New Roman" w:cs="Times New Roman"/>
            <w:color w:val="0000FF"/>
            <w:sz w:val="24"/>
            <w:szCs w:val="24"/>
          </w:rPr>
          <w:t>графе</w:t>
        </w:r>
      </w:hyperlink>
      <w:r w:rsidRPr="001A7F1C">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56" w:history="1">
        <w:r w:rsidRPr="001A7F1C">
          <w:rPr>
            <w:rFonts w:ascii="Times New Roman" w:hAnsi="Times New Roman" w:cs="Times New Roman"/>
            <w:color w:val="0000FF"/>
            <w:sz w:val="24"/>
            <w:szCs w:val="24"/>
          </w:rPr>
          <w:t>пунктам 4</w:t>
        </w:r>
      </w:hyperlink>
      <w:r w:rsidRPr="001A7F1C">
        <w:rPr>
          <w:rFonts w:ascii="Times New Roman" w:hAnsi="Times New Roman" w:cs="Times New Roman"/>
          <w:sz w:val="24"/>
          <w:szCs w:val="24"/>
        </w:rPr>
        <w:t xml:space="preserve"> и </w:t>
      </w:r>
      <w:hyperlink r:id="rId157" w:history="1">
        <w:r w:rsidRPr="001A7F1C">
          <w:rPr>
            <w:rFonts w:ascii="Times New Roman" w:hAnsi="Times New Roman" w:cs="Times New Roman"/>
            <w:color w:val="0000FF"/>
            <w:sz w:val="24"/>
            <w:szCs w:val="24"/>
          </w:rPr>
          <w:t>5 статьи 9</w:t>
        </w:r>
      </w:hyperlink>
      <w:r w:rsidRPr="001A7F1C">
        <w:rPr>
          <w:rFonts w:ascii="Times New Roman" w:hAnsi="Times New Roman" w:cs="Times New Roman"/>
          <w:sz w:val="24"/>
          <w:szCs w:val="24"/>
        </w:rPr>
        <w:t xml:space="preserve"> Федерального закона от 16 июля 1998 г. N 102-ФЗ "Об </w:t>
      </w:r>
      <w:r w:rsidRPr="001A7F1C">
        <w:rPr>
          <w:rFonts w:ascii="Times New Roman" w:hAnsi="Times New Roman" w:cs="Times New Roman"/>
          <w:sz w:val="24"/>
          <w:szCs w:val="24"/>
        </w:rPr>
        <w:lastRenderedPageBreak/>
        <w:t>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8" w:history="1">
        <w:r w:rsidRPr="001A7F1C">
          <w:rPr>
            <w:rFonts w:ascii="Times New Roman" w:hAnsi="Times New Roman" w:cs="Times New Roman"/>
            <w:color w:val="0000FF"/>
            <w:sz w:val="24"/>
            <w:szCs w:val="24"/>
          </w:rPr>
          <w:t>графе 5</w:t>
        </w:r>
      </w:hyperlink>
      <w:r w:rsidRPr="001A7F1C">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history="1">
        <w:r w:rsidRPr="001A7F1C">
          <w:rPr>
            <w:rFonts w:ascii="Times New Roman" w:hAnsi="Times New Roman" w:cs="Times New Roman"/>
            <w:color w:val="0000FF"/>
            <w:sz w:val="24"/>
            <w:szCs w:val="24"/>
          </w:rPr>
          <w:t>графе 6</w:t>
        </w:r>
      </w:hyperlink>
      <w:r w:rsidRPr="001A7F1C">
        <w:rPr>
          <w:rFonts w:ascii="Times New Roman" w:hAnsi="Times New Roman" w:cs="Times New Roman"/>
          <w:sz w:val="24"/>
          <w:szCs w:val="24"/>
        </w:rPr>
        <w:t xml:space="preserve"> названного подраздела указать созаемщиков.</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Title"/>
        <w:jc w:val="center"/>
        <w:outlineLvl w:val="2"/>
        <w:rPr>
          <w:rFonts w:ascii="Times New Roman" w:hAnsi="Times New Roman" w:cs="Times New Roman"/>
          <w:sz w:val="24"/>
          <w:szCs w:val="24"/>
          <w:highlight w:val="yellow"/>
        </w:rPr>
      </w:pPr>
      <w:r w:rsidRPr="001A7F1C">
        <w:rPr>
          <w:rFonts w:ascii="Times New Roman" w:hAnsi="Times New Roman" w:cs="Times New Roman"/>
          <w:sz w:val="24"/>
          <w:szCs w:val="24"/>
          <w:highlight w:val="yellow"/>
        </w:rPr>
        <w:t>РАЗДЕЛ 7. СВЕДЕНИЯ О НЕДВИЖИМОМ ИМУЩЕСТВЕ, ТРАНСПОРТНЫХ</w:t>
      </w:r>
    </w:p>
    <w:p w:rsidR="003426AF" w:rsidRPr="001A7F1C" w:rsidRDefault="003426AF">
      <w:pPr>
        <w:pStyle w:val="ConsPlusTitle"/>
        <w:jc w:val="center"/>
        <w:rPr>
          <w:rFonts w:ascii="Times New Roman" w:hAnsi="Times New Roman" w:cs="Times New Roman"/>
          <w:sz w:val="24"/>
          <w:szCs w:val="24"/>
          <w:highlight w:val="yellow"/>
        </w:rPr>
      </w:pPr>
      <w:r w:rsidRPr="001A7F1C">
        <w:rPr>
          <w:rFonts w:ascii="Times New Roman" w:hAnsi="Times New Roman" w:cs="Times New Roman"/>
          <w:sz w:val="24"/>
          <w:szCs w:val="24"/>
          <w:highlight w:val="yellow"/>
        </w:rPr>
        <w:t>СРЕДСТВАХ И ЦЕННЫХ БУМАГАХ, ОТЧУЖДЕННЫХ В ТЕЧЕНИЕ ОТЧЕТНОГО</w:t>
      </w:r>
    </w:p>
    <w:p w:rsidR="003426AF" w:rsidRPr="001A7F1C" w:rsidRDefault="003426AF">
      <w:pPr>
        <w:pStyle w:val="ConsPlusTitle"/>
        <w:jc w:val="center"/>
        <w:rPr>
          <w:rFonts w:ascii="Times New Roman" w:hAnsi="Times New Roman" w:cs="Times New Roman"/>
          <w:sz w:val="24"/>
          <w:szCs w:val="24"/>
        </w:rPr>
      </w:pPr>
      <w:r w:rsidRPr="001A7F1C">
        <w:rPr>
          <w:rFonts w:ascii="Times New Roman" w:hAnsi="Times New Roman" w:cs="Times New Roman"/>
          <w:sz w:val="24"/>
          <w:szCs w:val="24"/>
          <w:highlight w:val="yellow"/>
        </w:rPr>
        <w:t>ПЕРИОДА В РЕЗУЛЬТАТЕ БЕЗВОЗМЕЗДНОЙ СДЕЛКИ</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155. В данном разделе указываются </w:t>
      </w:r>
      <w:r w:rsidRPr="001A7F1C">
        <w:rPr>
          <w:rFonts w:ascii="Times New Roman" w:hAnsi="Times New Roman" w:cs="Times New Roman"/>
          <w:b/>
          <w:i/>
          <w:sz w:val="24"/>
          <w:szCs w:val="24"/>
        </w:rPr>
        <w:t>сведения о недвижимом имуществе, транспортных средствах и ценных бумагах</w:t>
      </w:r>
      <w:r w:rsidRPr="001A7F1C">
        <w:rPr>
          <w:rFonts w:ascii="Times New Roman" w:hAnsi="Times New Roman" w:cs="Times New Roman"/>
          <w:sz w:val="24"/>
          <w:szCs w:val="24"/>
        </w:rPr>
        <w:t xml:space="preserve"> (в т.ч. долей участия в уставном капитале общества), </w:t>
      </w:r>
      <w:r w:rsidRPr="001A7F1C">
        <w:rPr>
          <w:rFonts w:ascii="Times New Roman" w:hAnsi="Times New Roman" w:cs="Times New Roman"/>
          <w:b/>
          <w:i/>
          <w:sz w:val="24"/>
          <w:szCs w:val="24"/>
        </w:rPr>
        <w:t>отчужденных в течение отчетного периода в результате безвозмездной сделки</w:t>
      </w:r>
      <w:r w:rsidRPr="001A7F1C">
        <w:rPr>
          <w:rFonts w:ascii="Times New Roman" w:hAnsi="Times New Roman" w:cs="Times New Roman"/>
          <w:sz w:val="24"/>
          <w:szCs w:val="24"/>
        </w:rPr>
        <w:t>, а также, например, сведения об утилизации автомобиля.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156. </w:t>
      </w:r>
      <w:r w:rsidRPr="001A7F1C">
        <w:rPr>
          <w:rFonts w:ascii="Times New Roman" w:hAnsi="Times New Roman" w:cs="Times New Roman"/>
          <w:b/>
          <w:i/>
          <w:sz w:val="24"/>
          <w:szCs w:val="24"/>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sz w:val="24"/>
          <w:szCs w:val="24"/>
        </w:rPr>
        <w:t xml:space="preserve">157. </w:t>
      </w:r>
      <w:r w:rsidRPr="001A7F1C">
        <w:rPr>
          <w:rFonts w:ascii="Times New Roman" w:hAnsi="Times New Roman" w:cs="Times New Roman"/>
          <w:b/>
          <w:i/>
          <w:sz w:val="24"/>
          <w:szCs w:val="24"/>
        </w:rPr>
        <w:t>К безвозмездной сделке можно отнести договор дарения.</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158. Каждый объект безвозмездной сделки указывается отдельно.</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159. В строках </w:t>
      </w:r>
      <w:hyperlink r:id="rId160" w:history="1">
        <w:r w:rsidRPr="001A7F1C">
          <w:rPr>
            <w:rFonts w:ascii="Times New Roman" w:hAnsi="Times New Roman" w:cs="Times New Roman"/>
            <w:color w:val="0000FF"/>
            <w:sz w:val="24"/>
            <w:szCs w:val="24"/>
          </w:rPr>
          <w:t>"Земельные участки"</w:t>
        </w:r>
      </w:hyperlink>
      <w:r w:rsidRPr="001A7F1C">
        <w:rPr>
          <w:rFonts w:ascii="Times New Roman" w:hAnsi="Times New Roman" w:cs="Times New Roman"/>
          <w:sz w:val="24"/>
          <w:szCs w:val="24"/>
        </w:rPr>
        <w:t xml:space="preserve"> и </w:t>
      </w:r>
      <w:hyperlink r:id="rId161" w:history="1">
        <w:r w:rsidRPr="001A7F1C">
          <w:rPr>
            <w:rFonts w:ascii="Times New Roman" w:hAnsi="Times New Roman" w:cs="Times New Roman"/>
            <w:color w:val="0000FF"/>
            <w:sz w:val="24"/>
            <w:szCs w:val="24"/>
          </w:rPr>
          <w:t>"Иное недвижимое имущество"</w:t>
        </w:r>
      </w:hyperlink>
      <w:r w:rsidRPr="001A7F1C">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23" w:history="1">
        <w:r w:rsidRPr="001A7F1C">
          <w:rPr>
            <w:rFonts w:ascii="Times New Roman" w:hAnsi="Times New Roman" w:cs="Times New Roman"/>
            <w:color w:val="0000FF"/>
            <w:sz w:val="24"/>
            <w:szCs w:val="24"/>
          </w:rPr>
          <w:t>пунктом 76</w:t>
        </w:r>
      </w:hyperlink>
      <w:r w:rsidRPr="001A7F1C">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36" w:history="1">
        <w:r w:rsidRPr="001A7F1C">
          <w:rPr>
            <w:rFonts w:ascii="Times New Roman" w:hAnsi="Times New Roman" w:cs="Times New Roman"/>
            <w:color w:val="0000FF"/>
            <w:sz w:val="24"/>
            <w:szCs w:val="24"/>
          </w:rPr>
          <w:t>пунктами 86</w:t>
        </w:r>
      </w:hyperlink>
      <w:r w:rsidRPr="001A7F1C">
        <w:rPr>
          <w:rFonts w:ascii="Times New Roman" w:hAnsi="Times New Roman" w:cs="Times New Roman"/>
          <w:sz w:val="24"/>
          <w:szCs w:val="24"/>
        </w:rPr>
        <w:t xml:space="preserve"> - </w:t>
      </w:r>
      <w:hyperlink w:anchor="P343" w:history="1">
        <w:r w:rsidRPr="001A7F1C">
          <w:rPr>
            <w:rFonts w:ascii="Times New Roman" w:hAnsi="Times New Roman" w:cs="Times New Roman"/>
            <w:color w:val="0000FF"/>
            <w:sz w:val="24"/>
            <w:szCs w:val="24"/>
          </w:rPr>
          <w:t>87</w:t>
        </w:r>
      </w:hyperlink>
      <w:r w:rsidRPr="001A7F1C">
        <w:rPr>
          <w:rFonts w:ascii="Times New Roman" w:hAnsi="Times New Roman" w:cs="Times New Roman"/>
          <w:sz w:val="24"/>
          <w:szCs w:val="24"/>
        </w:rPr>
        <w:t xml:space="preserve"> настоящих Методических рекомендаций, площадь (кв. м) в соответствии с </w:t>
      </w:r>
      <w:hyperlink w:anchor="P347" w:history="1">
        <w:r w:rsidRPr="001A7F1C">
          <w:rPr>
            <w:rFonts w:ascii="Times New Roman" w:hAnsi="Times New Roman" w:cs="Times New Roman"/>
            <w:color w:val="0000FF"/>
            <w:sz w:val="24"/>
            <w:szCs w:val="24"/>
          </w:rPr>
          <w:t>пунктом 88</w:t>
        </w:r>
      </w:hyperlink>
      <w:r w:rsidRPr="001A7F1C">
        <w:rPr>
          <w:rFonts w:ascii="Times New Roman" w:hAnsi="Times New Roman" w:cs="Times New Roman"/>
          <w:sz w:val="24"/>
          <w:szCs w:val="24"/>
        </w:rPr>
        <w:t xml:space="preserve"> настоящих Методических рекомендаций.</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160. В </w:t>
      </w:r>
      <w:hyperlink r:id="rId162"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161. В </w:t>
      </w:r>
      <w:hyperlink r:id="rId163" w:history="1">
        <w:r w:rsidRPr="001A7F1C">
          <w:rPr>
            <w:rFonts w:ascii="Times New Roman" w:hAnsi="Times New Roman" w:cs="Times New Roman"/>
            <w:color w:val="0000FF"/>
            <w:sz w:val="24"/>
            <w:szCs w:val="24"/>
          </w:rPr>
          <w:t>строке</w:t>
        </w:r>
      </w:hyperlink>
      <w:r w:rsidRPr="001A7F1C">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sidRPr="001A7F1C">
          <w:rPr>
            <w:rFonts w:ascii="Times New Roman" w:hAnsi="Times New Roman" w:cs="Times New Roman"/>
            <w:color w:val="0000FF"/>
            <w:sz w:val="24"/>
            <w:szCs w:val="24"/>
          </w:rPr>
          <w:t>пунктом 129</w:t>
        </w:r>
      </w:hyperlink>
      <w:r w:rsidRPr="001A7F1C">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51" w:history="1">
        <w:r w:rsidRPr="001A7F1C">
          <w:rPr>
            <w:rFonts w:ascii="Times New Roman" w:hAnsi="Times New Roman" w:cs="Times New Roman"/>
            <w:color w:val="0000FF"/>
            <w:sz w:val="24"/>
            <w:szCs w:val="24"/>
          </w:rPr>
          <w:t>пунктом 130</w:t>
        </w:r>
      </w:hyperlink>
      <w:r w:rsidRPr="001A7F1C">
        <w:rPr>
          <w:rFonts w:ascii="Times New Roman" w:hAnsi="Times New Roman" w:cs="Times New Roman"/>
          <w:sz w:val="24"/>
          <w:szCs w:val="24"/>
        </w:rPr>
        <w:t xml:space="preserve"> настоящих Методических рекомендаций, доли участия в соответствии с </w:t>
      </w:r>
      <w:hyperlink w:anchor="P453" w:history="1">
        <w:r w:rsidRPr="001A7F1C">
          <w:rPr>
            <w:rFonts w:ascii="Times New Roman" w:hAnsi="Times New Roman" w:cs="Times New Roman"/>
            <w:color w:val="0000FF"/>
            <w:sz w:val="24"/>
            <w:szCs w:val="24"/>
          </w:rPr>
          <w:t>пунктом 131</w:t>
        </w:r>
      </w:hyperlink>
      <w:r w:rsidRPr="001A7F1C">
        <w:rPr>
          <w:rFonts w:ascii="Times New Roman" w:hAnsi="Times New Roman" w:cs="Times New Roman"/>
          <w:sz w:val="24"/>
          <w:szCs w:val="24"/>
        </w:rPr>
        <w:t xml:space="preserve"> настоящих Методических рекомендаций.</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sz w:val="24"/>
          <w:szCs w:val="24"/>
        </w:rPr>
        <w:t xml:space="preserve">162. </w:t>
      </w:r>
      <w:r w:rsidRPr="001A7F1C">
        <w:rPr>
          <w:rFonts w:ascii="Times New Roman" w:hAnsi="Times New Roman" w:cs="Times New Roman"/>
          <w:b/>
          <w:i/>
          <w:sz w:val="24"/>
          <w:szCs w:val="24"/>
        </w:rPr>
        <w:t xml:space="preserve">В </w:t>
      </w:r>
      <w:hyperlink r:id="rId164" w:history="1">
        <w:r w:rsidRPr="001A7F1C">
          <w:rPr>
            <w:rFonts w:ascii="Times New Roman" w:hAnsi="Times New Roman" w:cs="Times New Roman"/>
            <w:b/>
            <w:i/>
            <w:color w:val="0000FF"/>
            <w:sz w:val="24"/>
            <w:szCs w:val="24"/>
          </w:rPr>
          <w:t>графе</w:t>
        </w:r>
      </w:hyperlink>
      <w:r w:rsidRPr="001A7F1C">
        <w:rPr>
          <w:rFonts w:ascii="Times New Roman" w:hAnsi="Times New Roman" w:cs="Times New Roman"/>
          <w:b/>
          <w:i/>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w:t>
      </w:r>
      <w:r w:rsidRPr="001A7F1C">
        <w:rPr>
          <w:rFonts w:ascii="Times New Roman" w:hAnsi="Times New Roman" w:cs="Times New Roman"/>
          <w:b/>
          <w:i/>
          <w:sz w:val="24"/>
          <w:szCs w:val="24"/>
        </w:rPr>
        <w:lastRenderedPageBreak/>
        <w:t>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426AF" w:rsidRPr="001A7F1C" w:rsidRDefault="003426AF">
      <w:pPr>
        <w:pStyle w:val="ConsPlusNormal"/>
        <w:spacing w:before="220"/>
        <w:ind w:firstLine="540"/>
        <w:jc w:val="both"/>
        <w:rPr>
          <w:rFonts w:ascii="Times New Roman" w:hAnsi="Times New Roman" w:cs="Times New Roman"/>
          <w:b/>
          <w:i/>
          <w:sz w:val="24"/>
          <w:szCs w:val="24"/>
        </w:rPr>
      </w:pPr>
      <w:r w:rsidRPr="001A7F1C">
        <w:rPr>
          <w:rFonts w:ascii="Times New Roman" w:hAnsi="Times New Roman" w:cs="Times New Roman"/>
          <w:b/>
          <w:i/>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426AF" w:rsidRPr="001A7F1C" w:rsidRDefault="003426AF">
      <w:pPr>
        <w:pStyle w:val="ConsPlusNormal"/>
        <w:spacing w:before="220"/>
        <w:ind w:firstLine="540"/>
        <w:jc w:val="both"/>
        <w:rPr>
          <w:rFonts w:ascii="Times New Roman" w:hAnsi="Times New Roman" w:cs="Times New Roman"/>
          <w:sz w:val="24"/>
          <w:szCs w:val="24"/>
        </w:rPr>
      </w:pPr>
      <w:r w:rsidRPr="001A7F1C">
        <w:rPr>
          <w:rFonts w:ascii="Times New Roman" w:hAnsi="Times New Roman" w:cs="Times New Roman"/>
          <w:sz w:val="24"/>
          <w:szCs w:val="24"/>
        </w:rPr>
        <w:t xml:space="preserve">163. </w:t>
      </w:r>
      <w:r w:rsidRPr="001A7F1C">
        <w:rPr>
          <w:rFonts w:ascii="Times New Roman" w:hAnsi="Times New Roman" w:cs="Times New Roman"/>
          <w:b/>
          <w:i/>
          <w:sz w:val="24"/>
          <w:szCs w:val="24"/>
        </w:rPr>
        <w:t xml:space="preserve">В </w:t>
      </w:r>
      <w:hyperlink r:id="rId165" w:history="1">
        <w:r w:rsidRPr="001A7F1C">
          <w:rPr>
            <w:rFonts w:ascii="Times New Roman" w:hAnsi="Times New Roman" w:cs="Times New Roman"/>
            <w:b/>
            <w:i/>
            <w:color w:val="0000FF"/>
            <w:sz w:val="24"/>
            <w:szCs w:val="24"/>
          </w:rPr>
          <w:t>графе</w:t>
        </w:r>
      </w:hyperlink>
      <w:r w:rsidRPr="001A7F1C">
        <w:rPr>
          <w:rFonts w:ascii="Times New Roman" w:hAnsi="Times New Roman" w:cs="Times New Roman"/>
          <w:b/>
          <w:i/>
          <w:sz w:val="24"/>
          <w:szCs w:val="24"/>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3426AF" w:rsidRPr="001A7F1C" w:rsidRDefault="003426AF">
      <w:pPr>
        <w:pStyle w:val="ConsPlusNormal"/>
        <w:jc w:val="both"/>
        <w:rPr>
          <w:rFonts w:ascii="Times New Roman" w:hAnsi="Times New Roman" w:cs="Times New Roman"/>
          <w:sz w:val="24"/>
          <w:szCs w:val="24"/>
        </w:rPr>
      </w:pPr>
    </w:p>
    <w:p w:rsidR="003426AF" w:rsidRPr="001A7F1C" w:rsidRDefault="003426AF">
      <w:pPr>
        <w:pStyle w:val="ConsPlusNormal"/>
        <w:jc w:val="both"/>
        <w:rPr>
          <w:rFonts w:ascii="Times New Roman" w:hAnsi="Times New Roman" w:cs="Times New Roman"/>
          <w:sz w:val="24"/>
          <w:szCs w:val="24"/>
        </w:rPr>
      </w:pPr>
    </w:p>
    <w:p w:rsidR="003426AF" w:rsidRPr="003426AF" w:rsidRDefault="003426AF">
      <w:pPr>
        <w:pStyle w:val="ConsPlusNormal"/>
        <w:pBdr>
          <w:top w:val="single" w:sz="6" w:space="0" w:color="auto"/>
        </w:pBdr>
        <w:spacing w:before="100" w:after="100"/>
        <w:jc w:val="both"/>
        <w:rPr>
          <w:rFonts w:ascii="Times New Roman" w:hAnsi="Times New Roman" w:cs="Times New Roman"/>
          <w:sz w:val="28"/>
          <w:szCs w:val="28"/>
        </w:rPr>
      </w:pPr>
    </w:p>
    <w:p w:rsidR="00A376E2" w:rsidRPr="003426AF" w:rsidRDefault="00A376E2">
      <w:pPr>
        <w:rPr>
          <w:rFonts w:ascii="Times New Roman" w:hAnsi="Times New Roman" w:cs="Times New Roman"/>
          <w:sz w:val="28"/>
          <w:szCs w:val="28"/>
        </w:rPr>
      </w:pPr>
    </w:p>
    <w:sectPr w:rsidR="00A376E2" w:rsidRPr="003426AF" w:rsidSect="001A7F1C">
      <w:pgSz w:w="11906" w:h="16838"/>
      <w:pgMar w:top="851" w:right="566"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48" w:rsidRDefault="00CC3D48" w:rsidP="006D6C4E">
      <w:pPr>
        <w:spacing w:after="0" w:line="240" w:lineRule="auto"/>
      </w:pPr>
      <w:r>
        <w:separator/>
      </w:r>
    </w:p>
  </w:endnote>
  <w:endnote w:type="continuationSeparator" w:id="1">
    <w:p w:rsidR="00CC3D48" w:rsidRDefault="00CC3D48" w:rsidP="006D6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48" w:rsidRDefault="00CC3D48" w:rsidP="006D6C4E">
      <w:pPr>
        <w:spacing w:after="0" w:line="240" w:lineRule="auto"/>
      </w:pPr>
      <w:r>
        <w:separator/>
      </w:r>
    </w:p>
  </w:footnote>
  <w:footnote w:type="continuationSeparator" w:id="1">
    <w:p w:rsidR="00CC3D48" w:rsidRDefault="00CC3D48" w:rsidP="006D6C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3426AF"/>
    <w:rsid w:val="00013FBF"/>
    <w:rsid w:val="00014091"/>
    <w:rsid w:val="00016BA1"/>
    <w:rsid w:val="00017D26"/>
    <w:rsid w:val="0003182B"/>
    <w:rsid w:val="00031B04"/>
    <w:rsid w:val="00032D37"/>
    <w:rsid w:val="00037963"/>
    <w:rsid w:val="00037F99"/>
    <w:rsid w:val="00043457"/>
    <w:rsid w:val="000440D4"/>
    <w:rsid w:val="00055D1B"/>
    <w:rsid w:val="00071E08"/>
    <w:rsid w:val="00073C4E"/>
    <w:rsid w:val="0007439C"/>
    <w:rsid w:val="00084FB6"/>
    <w:rsid w:val="00086841"/>
    <w:rsid w:val="00095008"/>
    <w:rsid w:val="00095B57"/>
    <w:rsid w:val="000A146C"/>
    <w:rsid w:val="000A7905"/>
    <w:rsid w:val="000A79B8"/>
    <w:rsid w:val="000B09E3"/>
    <w:rsid w:val="000B0B81"/>
    <w:rsid w:val="000B4452"/>
    <w:rsid w:val="000C35F2"/>
    <w:rsid w:val="000C6CBC"/>
    <w:rsid w:val="000D0D7B"/>
    <w:rsid w:val="000D2973"/>
    <w:rsid w:val="000E05DA"/>
    <w:rsid w:val="000E1996"/>
    <w:rsid w:val="000E539E"/>
    <w:rsid w:val="000F2621"/>
    <w:rsid w:val="000F73D9"/>
    <w:rsid w:val="00110968"/>
    <w:rsid w:val="0011167E"/>
    <w:rsid w:val="00117BA7"/>
    <w:rsid w:val="001202AB"/>
    <w:rsid w:val="001202AD"/>
    <w:rsid w:val="0012344C"/>
    <w:rsid w:val="00125223"/>
    <w:rsid w:val="0013005A"/>
    <w:rsid w:val="0013604A"/>
    <w:rsid w:val="00140A10"/>
    <w:rsid w:val="00141152"/>
    <w:rsid w:val="00146718"/>
    <w:rsid w:val="001472C9"/>
    <w:rsid w:val="00147ADA"/>
    <w:rsid w:val="0015034F"/>
    <w:rsid w:val="00155381"/>
    <w:rsid w:val="001560E9"/>
    <w:rsid w:val="00182B8E"/>
    <w:rsid w:val="00183CBD"/>
    <w:rsid w:val="0019272E"/>
    <w:rsid w:val="001947B3"/>
    <w:rsid w:val="001A1517"/>
    <w:rsid w:val="001A1E86"/>
    <w:rsid w:val="001A7F1C"/>
    <w:rsid w:val="001B152F"/>
    <w:rsid w:val="001B669C"/>
    <w:rsid w:val="001B6BB0"/>
    <w:rsid w:val="001C4DE2"/>
    <w:rsid w:val="001C77A4"/>
    <w:rsid w:val="001D6D53"/>
    <w:rsid w:val="001E3D80"/>
    <w:rsid w:val="001E5FB7"/>
    <w:rsid w:val="001E7EA3"/>
    <w:rsid w:val="001F78A6"/>
    <w:rsid w:val="0020191D"/>
    <w:rsid w:val="00213C89"/>
    <w:rsid w:val="00223440"/>
    <w:rsid w:val="00226307"/>
    <w:rsid w:val="00232119"/>
    <w:rsid w:val="00255711"/>
    <w:rsid w:val="00273F0E"/>
    <w:rsid w:val="00280B75"/>
    <w:rsid w:val="00281E6C"/>
    <w:rsid w:val="00283616"/>
    <w:rsid w:val="00283B3F"/>
    <w:rsid w:val="00291001"/>
    <w:rsid w:val="002958B9"/>
    <w:rsid w:val="002A0B6B"/>
    <w:rsid w:val="002A7C94"/>
    <w:rsid w:val="002B37BF"/>
    <w:rsid w:val="002B46E0"/>
    <w:rsid w:val="002D25D7"/>
    <w:rsid w:val="002E10CF"/>
    <w:rsid w:val="002E4919"/>
    <w:rsid w:val="002E4FB8"/>
    <w:rsid w:val="002F6D43"/>
    <w:rsid w:val="00300D41"/>
    <w:rsid w:val="00301306"/>
    <w:rsid w:val="00311FF3"/>
    <w:rsid w:val="00317DF2"/>
    <w:rsid w:val="00327A57"/>
    <w:rsid w:val="00327C72"/>
    <w:rsid w:val="003361CF"/>
    <w:rsid w:val="003426AF"/>
    <w:rsid w:val="003449FA"/>
    <w:rsid w:val="003456EA"/>
    <w:rsid w:val="003615FB"/>
    <w:rsid w:val="00364089"/>
    <w:rsid w:val="0036568E"/>
    <w:rsid w:val="00373712"/>
    <w:rsid w:val="003800CC"/>
    <w:rsid w:val="003842C0"/>
    <w:rsid w:val="003856AF"/>
    <w:rsid w:val="00385AF7"/>
    <w:rsid w:val="00395E98"/>
    <w:rsid w:val="003976D1"/>
    <w:rsid w:val="003A0D8E"/>
    <w:rsid w:val="003A435F"/>
    <w:rsid w:val="003A46A2"/>
    <w:rsid w:val="003A755C"/>
    <w:rsid w:val="003B0981"/>
    <w:rsid w:val="003C5678"/>
    <w:rsid w:val="003C5B8E"/>
    <w:rsid w:val="003C6D09"/>
    <w:rsid w:val="003E324D"/>
    <w:rsid w:val="003E6280"/>
    <w:rsid w:val="00406404"/>
    <w:rsid w:val="00407AAC"/>
    <w:rsid w:val="00414436"/>
    <w:rsid w:val="00420C10"/>
    <w:rsid w:val="00422D74"/>
    <w:rsid w:val="00424294"/>
    <w:rsid w:val="00436164"/>
    <w:rsid w:val="00445E82"/>
    <w:rsid w:val="004579D4"/>
    <w:rsid w:val="004738C3"/>
    <w:rsid w:val="00475390"/>
    <w:rsid w:val="00483D45"/>
    <w:rsid w:val="00491622"/>
    <w:rsid w:val="0049208E"/>
    <w:rsid w:val="004A5A81"/>
    <w:rsid w:val="004B2DB5"/>
    <w:rsid w:val="004B58B9"/>
    <w:rsid w:val="004B64D5"/>
    <w:rsid w:val="004C0547"/>
    <w:rsid w:val="004D26EA"/>
    <w:rsid w:val="004D5A5C"/>
    <w:rsid w:val="004E73E4"/>
    <w:rsid w:val="004F4407"/>
    <w:rsid w:val="004F67B3"/>
    <w:rsid w:val="004F6F67"/>
    <w:rsid w:val="004F6FA4"/>
    <w:rsid w:val="0050471A"/>
    <w:rsid w:val="00507068"/>
    <w:rsid w:val="0051234D"/>
    <w:rsid w:val="005133A5"/>
    <w:rsid w:val="00515E1B"/>
    <w:rsid w:val="005168C5"/>
    <w:rsid w:val="00526CAA"/>
    <w:rsid w:val="005324E2"/>
    <w:rsid w:val="00536B98"/>
    <w:rsid w:val="005431CD"/>
    <w:rsid w:val="005617B3"/>
    <w:rsid w:val="005638E1"/>
    <w:rsid w:val="005641E7"/>
    <w:rsid w:val="00567A91"/>
    <w:rsid w:val="00574D35"/>
    <w:rsid w:val="00583317"/>
    <w:rsid w:val="0058490A"/>
    <w:rsid w:val="005A2F2A"/>
    <w:rsid w:val="005A389B"/>
    <w:rsid w:val="005A68B4"/>
    <w:rsid w:val="005A7EEC"/>
    <w:rsid w:val="005B0040"/>
    <w:rsid w:val="005B675C"/>
    <w:rsid w:val="005C4892"/>
    <w:rsid w:val="005C65D8"/>
    <w:rsid w:val="005D50E2"/>
    <w:rsid w:val="005D70D1"/>
    <w:rsid w:val="005E1719"/>
    <w:rsid w:val="005E27A7"/>
    <w:rsid w:val="005E33C0"/>
    <w:rsid w:val="005E5DA3"/>
    <w:rsid w:val="005F2106"/>
    <w:rsid w:val="005F50C1"/>
    <w:rsid w:val="005F53F7"/>
    <w:rsid w:val="00620CB3"/>
    <w:rsid w:val="00622D06"/>
    <w:rsid w:val="00627A6B"/>
    <w:rsid w:val="0063384E"/>
    <w:rsid w:val="006356AA"/>
    <w:rsid w:val="00645B76"/>
    <w:rsid w:val="006534FC"/>
    <w:rsid w:val="006604F2"/>
    <w:rsid w:val="006670BD"/>
    <w:rsid w:val="006749BA"/>
    <w:rsid w:val="0067670D"/>
    <w:rsid w:val="00692A03"/>
    <w:rsid w:val="006A007B"/>
    <w:rsid w:val="006A1443"/>
    <w:rsid w:val="006A3E3D"/>
    <w:rsid w:val="006A7D63"/>
    <w:rsid w:val="006B0F53"/>
    <w:rsid w:val="006B7E13"/>
    <w:rsid w:val="006C6183"/>
    <w:rsid w:val="006C6960"/>
    <w:rsid w:val="006C6F27"/>
    <w:rsid w:val="006D0CC4"/>
    <w:rsid w:val="006D1E01"/>
    <w:rsid w:val="006D24B2"/>
    <w:rsid w:val="006D5600"/>
    <w:rsid w:val="006D6C4E"/>
    <w:rsid w:val="006E0B79"/>
    <w:rsid w:val="006E1B51"/>
    <w:rsid w:val="006E2972"/>
    <w:rsid w:val="006E3F45"/>
    <w:rsid w:val="006E7D65"/>
    <w:rsid w:val="006F172E"/>
    <w:rsid w:val="006F5161"/>
    <w:rsid w:val="006F6598"/>
    <w:rsid w:val="006F7010"/>
    <w:rsid w:val="00703F43"/>
    <w:rsid w:val="00714A7C"/>
    <w:rsid w:val="00716ACE"/>
    <w:rsid w:val="00720030"/>
    <w:rsid w:val="00720325"/>
    <w:rsid w:val="007229C3"/>
    <w:rsid w:val="00722D84"/>
    <w:rsid w:val="007305C7"/>
    <w:rsid w:val="00730938"/>
    <w:rsid w:val="007332C3"/>
    <w:rsid w:val="00733376"/>
    <w:rsid w:val="00736900"/>
    <w:rsid w:val="007369A1"/>
    <w:rsid w:val="00740A05"/>
    <w:rsid w:val="00746056"/>
    <w:rsid w:val="00750054"/>
    <w:rsid w:val="0075136F"/>
    <w:rsid w:val="007602FE"/>
    <w:rsid w:val="0077693C"/>
    <w:rsid w:val="007773AC"/>
    <w:rsid w:val="007774AF"/>
    <w:rsid w:val="00777E46"/>
    <w:rsid w:val="00777F2F"/>
    <w:rsid w:val="00786EF1"/>
    <w:rsid w:val="007870A6"/>
    <w:rsid w:val="00794652"/>
    <w:rsid w:val="007B01C6"/>
    <w:rsid w:val="007B0FD7"/>
    <w:rsid w:val="007C3F9A"/>
    <w:rsid w:val="007D3E7B"/>
    <w:rsid w:val="007E345E"/>
    <w:rsid w:val="007F06CF"/>
    <w:rsid w:val="00824708"/>
    <w:rsid w:val="008310F0"/>
    <w:rsid w:val="0084097A"/>
    <w:rsid w:val="00842633"/>
    <w:rsid w:val="008448B4"/>
    <w:rsid w:val="00856076"/>
    <w:rsid w:val="0086774D"/>
    <w:rsid w:val="00875962"/>
    <w:rsid w:val="008767C9"/>
    <w:rsid w:val="0087697B"/>
    <w:rsid w:val="008938CF"/>
    <w:rsid w:val="00896342"/>
    <w:rsid w:val="008B0FE4"/>
    <w:rsid w:val="008B3035"/>
    <w:rsid w:val="008C4613"/>
    <w:rsid w:val="008C7712"/>
    <w:rsid w:val="008D4094"/>
    <w:rsid w:val="008D442A"/>
    <w:rsid w:val="008D7158"/>
    <w:rsid w:val="008E1D7D"/>
    <w:rsid w:val="008F253F"/>
    <w:rsid w:val="008F5AD9"/>
    <w:rsid w:val="009058DA"/>
    <w:rsid w:val="00917365"/>
    <w:rsid w:val="00917A6C"/>
    <w:rsid w:val="00920353"/>
    <w:rsid w:val="0092256C"/>
    <w:rsid w:val="00930B31"/>
    <w:rsid w:val="00944834"/>
    <w:rsid w:val="009500EE"/>
    <w:rsid w:val="009508C0"/>
    <w:rsid w:val="00956ED6"/>
    <w:rsid w:val="00965C8A"/>
    <w:rsid w:val="009667B5"/>
    <w:rsid w:val="0098408B"/>
    <w:rsid w:val="0098461A"/>
    <w:rsid w:val="009871F4"/>
    <w:rsid w:val="00995E66"/>
    <w:rsid w:val="009A28D7"/>
    <w:rsid w:val="009A7282"/>
    <w:rsid w:val="009B4F3F"/>
    <w:rsid w:val="009D360F"/>
    <w:rsid w:val="009D4C07"/>
    <w:rsid w:val="009E3D1C"/>
    <w:rsid w:val="009E63B2"/>
    <w:rsid w:val="009F1149"/>
    <w:rsid w:val="009F4F2B"/>
    <w:rsid w:val="00A00EAA"/>
    <w:rsid w:val="00A02F29"/>
    <w:rsid w:val="00A041D5"/>
    <w:rsid w:val="00A15FFD"/>
    <w:rsid w:val="00A3546D"/>
    <w:rsid w:val="00A372E7"/>
    <w:rsid w:val="00A376E2"/>
    <w:rsid w:val="00A40723"/>
    <w:rsid w:val="00A41706"/>
    <w:rsid w:val="00A50B1B"/>
    <w:rsid w:val="00A5666A"/>
    <w:rsid w:val="00A60B57"/>
    <w:rsid w:val="00A62D4B"/>
    <w:rsid w:val="00A63255"/>
    <w:rsid w:val="00A6533C"/>
    <w:rsid w:val="00A66BB5"/>
    <w:rsid w:val="00A700B9"/>
    <w:rsid w:val="00A70D9C"/>
    <w:rsid w:val="00A926EE"/>
    <w:rsid w:val="00A9632B"/>
    <w:rsid w:val="00AA6337"/>
    <w:rsid w:val="00AA6CF2"/>
    <w:rsid w:val="00AB111A"/>
    <w:rsid w:val="00AB3BA5"/>
    <w:rsid w:val="00AB5D8C"/>
    <w:rsid w:val="00AC57BA"/>
    <w:rsid w:val="00AC608F"/>
    <w:rsid w:val="00AC6BD0"/>
    <w:rsid w:val="00AF02E9"/>
    <w:rsid w:val="00AF49BF"/>
    <w:rsid w:val="00B067D8"/>
    <w:rsid w:val="00B1439B"/>
    <w:rsid w:val="00B223BD"/>
    <w:rsid w:val="00B24071"/>
    <w:rsid w:val="00B30359"/>
    <w:rsid w:val="00B303D1"/>
    <w:rsid w:val="00B334C0"/>
    <w:rsid w:val="00B3568A"/>
    <w:rsid w:val="00B372E5"/>
    <w:rsid w:val="00B43A73"/>
    <w:rsid w:val="00B547BF"/>
    <w:rsid w:val="00B75FC7"/>
    <w:rsid w:val="00B7631B"/>
    <w:rsid w:val="00B7646A"/>
    <w:rsid w:val="00B93EB2"/>
    <w:rsid w:val="00BA0A55"/>
    <w:rsid w:val="00BA3D88"/>
    <w:rsid w:val="00BA5D57"/>
    <w:rsid w:val="00BB5492"/>
    <w:rsid w:val="00BC23A3"/>
    <w:rsid w:val="00BC3954"/>
    <w:rsid w:val="00BC479F"/>
    <w:rsid w:val="00BC521A"/>
    <w:rsid w:val="00BD0207"/>
    <w:rsid w:val="00BE3774"/>
    <w:rsid w:val="00BE3D7B"/>
    <w:rsid w:val="00BE6CB2"/>
    <w:rsid w:val="00BF4C30"/>
    <w:rsid w:val="00C1135B"/>
    <w:rsid w:val="00C22D36"/>
    <w:rsid w:val="00C2609D"/>
    <w:rsid w:val="00C27C15"/>
    <w:rsid w:val="00C30938"/>
    <w:rsid w:val="00C368CE"/>
    <w:rsid w:val="00C44E2B"/>
    <w:rsid w:val="00C465E8"/>
    <w:rsid w:val="00C50924"/>
    <w:rsid w:val="00C544B3"/>
    <w:rsid w:val="00C57B96"/>
    <w:rsid w:val="00C57BDF"/>
    <w:rsid w:val="00C7144B"/>
    <w:rsid w:val="00C72D8E"/>
    <w:rsid w:val="00C77B5C"/>
    <w:rsid w:val="00C81714"/>
    <w:rsid w:val="00C83FB5"/>
    <w:rsid w:val="00C9412D"/>
    <w:rsid w:val="00C97E83"/>
    <w:rsid w:val="00CA599E"/>
    <w:rsid w:val="00CB2F40"/>
    <w:rsid w:val="00CC00A5"/>
    <w:rsid w:val="00CC1BC5"/>
    <w:rsid w:val="00CC253F"/>
    <w:rsid w:val="00CC3D48"/>
    <w:rsid w:val="00CD17FB"/>
    <w:rsid w:val="00CD7E08"/>
    <w:rsid w:val="00CE2AA2"/>
    <w:rsid w:val="00D05E14"/>
    <w:rsid w:val="00D128E3"/>
    <w:rsid w:val="00D15F08"/>
    <w:rsid w:val="00D2545B"/>
    <w:rsid w:val="00D260EE"/>
    <w:rsid w:val="00D32A38"/>
    <w:rsid w:val="00D33171"/>
    <w:rsid w:val="00D402A6"/>
    <w:rsid w:val="00D41E0B"/>
    <w:rsid w:val="00D422B8"/>
    <w:rsid w:val="00D61FA6"/>
    <w:rsid w:val="00D62AA8"/>
    <w:rsid w:val="00D6560B"/>
    <w:rsid w:val="00D70113"/>
    <w:rsid w:val="00D736E5"/>
    <w:rsid w:val="00D76D49"/>
    <w:rsid w:val="00D86CE0"/>
    <w:rsid w:val="00DD5BD1"/>
    <w:rsid w:val="00DD5CC7"/>
    <w:rsid w:val="00DD7630"/>
    <w:rsid w:val="00DE2B9B"/>
    <w:rsid w:val="00DF09E4"/>
    <w:rsid w:val="00E00114"/>
    <w:rsid w:val="00E0232C"/>
    <w:rsid w:val="00E05E7F"/>
    <w:rsid w:val="00E077F1"/>
    <w:rsid w:val="00E10194"/>
    <w:rsid w:val="00E10327"/>
    <w:rsid w:val="00E10710"/>
    <w:rsid w:val="00E14092"/>
    <w:rsid w:val="00E229D9"/>
    <w:rsid w:val="00E266D7"/>
    <w:rsid w:val="00E33B63"/>
    <w:rsid w:val="00E36EA0"/>
    <w:rsid w:val="00E459FB"/>
    <w:rsid w:val="00E47498"/>
    <w:rsid w:val="00E615B0"/>
    <w:rsid w:val="00E72373"/>
    <w:rsid w:val="00E85AB3"/>
    <w:rsid w:val="00E9271D"/>
    <w:rsid w:val="00E94567"/>
    <w:rsid w:val="00E956E4"/>
    <w:rsid w:val="00EA17F8"/>
    <w:rsid w:val="00EA5B15"/>
    <w:rsid w:val="00EB19B9"/>
    <w:rsid w:val="00EC3653"/>
    <w:rsid w:val="00EC3744"/>
    <w:rsid w:val="00EC3F47"/>
    <w:rsid w:val="00ED7620"/>
    <w:rsid w:val="00EE3837"/>
    <w:rsid w:val="00EE3B03"/>
    <w:rsid w:val="00EE5E55"/>
    <w:rsid w:val="00EE7E04"/>
    <w:rsid w:val="00EF0BB2"/>
    <w:rsid w:val="00F00791"/>
    <w:rsid w:val="00F026FB"/>
    <w:rsid w:val="00F07D58"/>
    <w:rsid w:val="00F17CD1"/>
    <w:rsid w:val="00F2121D"/>
    <w:rsid w:val="00F221AE"/>
    <w:rsid w:val="00F33738"/>
    <w:rsid w:val="00F5076A"/>
    <w:rsid w:val="00F54B49"/>
    <w:rsid w:val="00F6033D"/>
    <w:rsid w:val="00F668A0"/>
    <w:rsid w:val="00F8445F"/>
    <w:rsid w:val="00F8553A"/>
    <w:rsid w:val="00F9735D"/>
    <w:rsid w:val="00FB1CE7"/>
    <w:rsid w:val="00FC4DC2"/>
    <w:rsid w:val="00FC7013"/>
    <w:rsid w:val="00FE14E9"/>
    <w:rsid w:val="00FE64C5"/>
    <w:rsid w:val="00FF461A"/>
    <w:rsid w:val="00FF6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6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6D6C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6C4E"/>
  </w:style>
  <w:style w:type="paragraph" w:styleId="a5">
    <w:name w:val="footer"/>
    <w:basedOn w:val="a"/>
    <w:link w:val="a6"/>
    <w:uiPriority w:val="99"/>
    <w:semiHidden/>
    <w:unhideWhenUsed/>
    <w:rsid w:val="006D6C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6C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639A9D42A7A4BEA86EE475CE59A78AC80D7CF93F26EFE91630B27DFC46DFD0AAC0864575D54CE0uDk3F" TargetMode="External"/><Relationship Id="rId117" Type="http://schemas.openxmlformats.org/officeDocument/2006/relationships/hyperlink" Target="consultantplus://offline/ref=D0639A9D42A7A4BEA86EE475CE59A78ACB027CF53523EFE91630B27DFC46DFD0AAC0864575D54DE6uDk1F" TargetMode="External"/><Relationship Id="rId21" Type="http://schemas.openxmlformats.org/officeDocument/2006/relationships/hyperlink" Target="consultantplus://offline/ref=D0639A9D42A7A4BEA86EE475CE59A78ACB027CF53523EFE91630B27DFC46DFD0AAC0864575D54CE5uDkDF" TargetMode="External"/><Relationship Id="rId42" Type="http://schemas.openxmlformats.org/officeDocument/2006/relationships/hyperlink" Target="consultantplus://offline/ref=D0639A9D42A7A4BEA86EE475CE59A78ACB027CF53523EFE91630B27DFC46DFD0AAC0864575D54CE7uDk2F" TargetMode="External"/><Relationship Id="rId47" Type="http://schemas.openxmlformats.org/officeDocument/2006/relationships/hyperlink" Target="consultantplus://offline/ref=D0639A9D42A7A4BEA86EE475CE59A78ACB027CF53523EFE91630B27DFC46DFD0AAC0864575D54CE7uDk0F" TargetMode="External"/><Relationship Id="rId63" Type="http://schemas.openxmlformats.org/officeDocument/2006/relationships/hyperlink" Target="consultantplus://offline/ref=D0639A9D42A7A4BEA86EE475CE59A78ACB027CF53523EFE91630B27DFC46DFD0AAC0864575D54CE6uDk1F" TargetMode="External"/><Relationship Id="rId68" Type="http://schemas.openxmlformats.org/officeDocument/2006/relationships/hyperlink" Target="consultantplus://offline/ref=D0639A9D42A7A4BEA86EE475CE59A78ACB027CF53523EFE91630B27DFC46DFD0AAC0864575D54DE1uDk1F" TargetMode="External"/><Relationship Id="rId84" Type="http://schemas.openxmlformats.org/officeDocument/2006/relationships/hyperlink" Target="consultantplus://offline/ref=D0639A9D42A7A4BEA86EE475CE59A78ACB027CF53523EFE91630B27DFC46DFD0AAC0864575D54DE1uDkCF" TargetMode="External"/><Relationship Id="rId89" Type="http://schemas.openxmlformats.org/officeDocument/2006/relationships/hyperlink" Target="consultantplus://offline/ref=D0639A9D42A7A4BEA86EE475CE59A78ACB0475FD3321EFE91630B27DFC46DFD0AAC0864575D54CE0uDk5F" TargetMode="External"/><Relationship Id="rId112" Type="http://schemas.openxmlformats.org/officeDocument/2006/relationships/hyperlink" Target="consultantplus://offline/ref=D0639A9D42A7A4BEA86EE475CE59A78ACB0D70F53422EFE91630B27DFC46DFD0AAC0864575D24FE7uDk2F" TargetMode="External"/><Relationship Id="rId133" Type="http://schemas.openxmlformats.org/officeDocument/2006/relationships/hyperlink" Target="consultantplus://offline/ref=D0639A9D42A7A4BEA86EE475CE59A78ACB027CF53523EFE91630B27DFC46DFD0AAC0864575D54EE2uDk5F" TargetMode="External"/><Relationship Id="rId138" Type="http://schemas.openxmlformats.org/officeDocument/2006/relationships/hyperlink" Target="consultantplus://offline/ref=D0639A9D42A7A4BEA86EE475CE59A78ACB027CF53523EFE91630B27DFC46DFD0AAC0864575D54EE2uDk0F" TargetMode="External"/><Relationship Id="rId154" Type="http://schemas.openxmlformats.org/officeDocument/2006/relationships/hyperlink" Target="consultantplus://offline/ref=D0639A9D42A7A4BEA86EE475CE59A78ACB027CF53523EFE91630B27DFC46DFD0AAC0864575D54EE4uDk4F" TargetMode="External"/><Relationship Id="rId159" Type="http://schemas.openxmlformats.org/officeDocument/2006/relationships/hyperlink" Target="consultantplus://offline/ref=D0639A9D42A7A4BEA86EE475CE59A78ACB027CF53523EFE91630B27DFC46DFD0AAC0864575D54EE4uDk7F" TargetMode="External"/><Relationship Id="rId16" Type="http://schemas.openxmlformats.org/officeDocument/2006/relationships/hyperlink" Target="consultantplus://offline/ref=D0639A9D42A7A4BEA86EE475CE59A78ACB027CF53523EFE91630B27DFC46DFD0AAC0864575D54CE5uDk1F" TargetMode="External"/><Relationship Id="rId107" Type="http://schemas.openxmlformats.org/officeDocument/2006/relationships/hyperlink" Target="consultantplus://offline/ref=D0639A9D42A7A4BEA86EE475CE59A78ACB027CF53523EFE91630B27DFC46DFD0AAC0864575D54EE5uDk3F" TargetMode="External"/><Relationship Id="rId11" Type="http://schemas.openxmlformats.org/officeDocument/2006/relationships/hyperlink" Target="consultantplus://offline/ref=D0639A9D42A7A4BEA86EE475CE59A78ACB0D73FB3022EFE91630B27DFC46DFD0AAC0864575D54DE1uDk1F" TargetMode="External"/><Relationship Id="rId32" Type="http://schemas.openxmlformats.org/officeDocument/2006/relationships/hyperlink" Target="consultantplus://offline/ref=D0639A9D42A7A4BEA86EE475CE59A78ACB027CF53523EFE91630B27DFC46DFD0AAC0864575D54CE4uDkCF" TargetMode="External"/><Relationship Id="rId37" Type="http://schemas.openxmlformats.org/officeDocument/2006/relationships/hyperlink" Target="consultantplus://offline/ref=D0639A9D42A7A4BEA86EE475CE59A78ACB027CF53523EFE91630B27DFC46DFD0AAC0864575D54CE7uDk0F" TargetMode="External"/><Relationship Id="rId53" Type="http://schemas.openxmlformats.org/officeDocument/2006/relationships/hyperlink" Target="consultantplus://offline/ref=D0639A9D42A7A4BEA86EE475CE59A78ACB027CF53523EFE91630B27DFC46DFD0AAC0864575D54CE7uDk4F" TargetMode="External"/><Relationship Id="rId58" Type="http://schemas.openxmlformats.org/officeDocument/2006/relationships/hyperlink" Target="consultantplus://offline/ref=D0639A9D42A7A4BEA86EE475CE59A78ACB027CF53523EFE91630B27DFC46DFD0AAC0864575D54EE5uDk3F" TargetMode="External"/><Relationship Id="rId74" Type="http://schemas.openxmlformats.org/officeDocument/2006/relationships/hyperlink" Target="consultantplus://offline/ref=D0639A9D42A7A4BEA86EE475CE59A78AC80C72F83525EFE91630B27DFC46DFD0AAC0864575D54CE0uDk5F" TargetMode="External"/><Relationship Id="rId79" Type="http://schemas.openxmlformats.org/officeDocument/2006/relationships/hyperlink" Target="consultantplus://offline/ref=D0639A9D42A7A4BEA86EE475CE59A78ACB027CF53523EFE91630B27DFC46DFD0AAC0864575D54DE3uDk2F" TargetMode="External"/><Relationship Id="rId102" Type="http://schemas.openxmlformats.org/officeDocument/2006/relationships/hyperlink" Target="consultantplus://offline/ref=D0639A9D42A7A4BEA86EE475CE59A78ACB027CF53523EFE91630B27DFC46DFD0AAC0864575D54DE6uDk1F" TargetMode="External"/><Relationship Id="rId123" Type="http://schemas.openxmlformats.org/officeDocument/2006/relationships/hyperlink" Target="consultantplus://offline/ref=D0639A9D42A7A4BEA86EE475CE59A78ACB027CF53523EFE91630B27DFC46DFD0AAC0864575D54DE8uDk5F" TargetMode="External"/><Relationship Id="rId128" Type="http://schemas.openxmlformats.org/officeDocument/2006/relationships/hyperlink" Target="consultantplus://offline/ref=D0639A9D42A7A4BEA86EE475CE59A78ACB027CF53523EFE91630B27DFC46DFD0AAC0864575D54DE8uDk0F" TargetMode="External"/><Relationship Id="rId144" Type="http://schemas.openxmlformats.org/officeDocument/2006/relationships/hyperlink" Target="consultantplus://offline/ref=D0639A9D42A7A4BEA86EE475CE59A78ACB027CF53523EFE91630B27DFC46DFD0AAC0864575D54EE5uDk3F" TargetMode="External"/><Relationship Id="rId149" Type="http://schemas.openxmlformats.org/officeDocument/2006/relationships/hyperlink" Target="consultantplus://offline/ref=D0639A9D42A7A4BEA86EE475CE59A78ACB027CF53523EFE91630B27DFC46DFD0AAC0864575D54EE4uDk5F" TargetMode="External"/><Relationship Id="rId5" Type="http://schemas.openxmlformats.org/officeDocument/2006/relationships/endnotes" Target="endnotes.xml"/><Relationship Id="rId90" Type="http://schemas.openxmlformats.org/officeDocument/2006/relationships/hyperlink" Target="consultantplus://offline/ref=D0639A9D42A7A4BEA86EE475CE59A78ACB027CF53523EFE91630B27DFC46DFD0AAC0864575D54DE2uDkCF" TargetMode="External"/><Relationship Id="rId95" Type="http://schemas.openxmlformats.org/officeDocument/2006/relationships/hyperlink" Target="consultantplus://offline/ref=D0639A9D42A7A4BEA86EE475CE59A78ACB027CF53523EFE91630B27DFC46DFD0AAC0864575D54DE2uDkCF" TargetMode="External"/><Relationship Id="rId160" Type="http://schemas.openxmlformats.org/officeDocument/2006/relationships/hyperlink" Target="consultantplus://offline/ref=D0639A9D42A7A4BEA86EE475CE59A78ACB027CF53523EFE91630B27DFC46DFD0AAC0864575D54FE1uDkCF" TargetMode="External"/><Relationship Id="rId165" Type="http://schemas.openxmlformats.org/officeDocument/2006/relationships/hyperlink" Target="consultantplus://offline/ref=D0639A9D42A7A4BEA86EE475CE59A78ACB027CF53523EFE91630B27DFC46DFD0AAC0864575D54FE1uDk7F" TargetMode="External"/><Relationship Id="rId22" Type="http://schemas.openxmlformats.org/officeDocument/2006/relationships/hyperlink" Target="consultantplus://offline/ref=D0639A9D42A7A4BEA86EE475CE59A78ACB0D73FB372FEFE91630B27DFC46DFD0AAC0864575D54FE8uDk2F" TargetMode="External"/><Relationship Id="rId27" Type="http://schemas.openxmlformats.org/officeDocument/2006/relationships/hyperlink" Target="consultantplus://offline/ref=D0639A9D42A7A4BEA86EE475CE59A78ACB027CF53523EFE91630B27DFC46DFD0AAC0864575D54CE7uDk2F" TargetMode="External"/><Relationship Id="rId43" Type="http://schemas.openxmlformats.org/officeDocument/2006/relationships/hyperlink" Target="consultantplus://offline/ref=D0639A9D42A7A4BEA86EE475CE59A78AC80D7CF93F26EFE91630B27DFC46DFD0AAC0864575D54CE0uDk3F" TargetMode="External"/><Relationship Id="rId48" Type="http://schemas.openxmlformats.org/officeDocument/2006/relationships/hyperlink" Target="consultantplus://offline/ref=D0639A9D42A7A4BEA86EE475CE59A78ACB027CF53523EFE91630B27DFC46DFD0AAC0864575D54CE4uDkCF" TargetMode="External"/><Relationship Id="rId64" Type="http://schemas.openxmlformats.org/officeDocument/2006/relationships/hyperlink" Target="consultantplus://offline/ref=D0639A9D42A7A4BEA86EE475CE59A78ACB027CF53523EFE91630B27DFC46DFD0AAC0864575D54CE6uDk3F" TargetMode="External"/><Relationship Id="rId69" Type="http://schemas.openxmlformats.org/officeDocument/2006/relationships/hyperlink" Target="consultantplus://offline/ref=D0639A9D42A7A4BEA86EE475CE59A78ACB0D72FD3724EFE91630B27DFC46DFD0AAC0864575D54BE8uDk0F" TargetMode="External"/><Relationship Id="rId113" Type="http://schemas.openxmlformats.org/officeDocument/2006/relationships/hyperlink" Target="consultantplus://offline/ref=D0639A9D42A7A4BEA86EE475CE59A78ACB027CF53523EFE91630B27DFC46DFD0AAC0864575D54DE9uDk4F" TargetMode="External"/><Relationship Id="rId118" Type="http://schemas.openxmlformats.org/officeDocument/2006/relationships/hyperlink" Target="consultantplus://offline/ref=D0639A9D42A7A4BEA86EE475CE59A78ACB027CF53523EFE91630B27DFC46DFD0AAC0864575D54DE6uDk1F" TargetMode="External"/><Relationship Id="rId134" Type="http://schemas.openxmlformats.org/officeDocument/2006/relationships/hyperlink" Target="consultantplus://offline/ref=D0639A9D42A7A4BEA86EE475CE59A78ACB027CF53523EFE91630B27DFC46DFD0AAC0864575D54EE2uDk5F" TargetMode="External"/><Relationship Id="rId139" Type="http://schemas.openxmlformats.org/officeDocument/2006/relationships/hyperlink" Target="consultantplus://offline/ref=D0639A9D42A7A4BEA86EE475CE59A78ACB027CF53523EFE91630B27DFC46DFD0AAC0864575D54EE2uDk1F" TargetMode="External"/><Relationship Id="rId80" Type="http://schemas.openxmlformats.org/officeDocument/2006/relationships/hyperlink" Target="consultantplus://offline/ref=D0639A9D42A7A4BEA86EE475CE59A78ACB027CF53523EFE91630B27DFC46DFD0AAC0864575D54DE2uDk4F" TargetMode="External"/><Relationship Id="rId85" Type="http://schemas.openxmlformats.org/officeDocument/2006/relationships/hyperlink" Target="consultantplus://offline/ref=D0639A9D42A7A4BEA86EE475CE59A78ACB027CF53523EFE91630B27DFC46DFD0AAC0864575D54DE1uDkDF" TargetMode="External"/><Relationship Id="rId150" Type="http://schemas.openxmlformats.org/officeDocument/2006/relationships/hyperlink" Target="consultantplus://offline/ref=D0639A9D42A7A4BEA86EE475CE59A78ACB027CF53523EFE91630B27DFC46DFD0AAC0864575D54EE4uDk6F" TargetMode="External"/><Relationship Id="rId155" Type="http://schemas.openxmlformats.org/officeDocument/2006/relationships/hyperlink" Target="consultantplus://offline/ref=D0639A9D42A7A4BEA86EE475CE59A78ACB027CF53523EFE91630B27DFC46DFD0AAC0864575D54EE5uDkDF" TargetMode="External"/><Relationship Id="rId12" Type="http://schemas.openxmlformats.org/officeDocument/2006/relationships/hyperlink" Target="consultantplus://offline/ref=D0639A9D42A7A4BEA86EE475CE59A78ACB0D72F83C71B8EB4765BC78F41697C0E4858B4477D7u4kEF" TargetMode="External"/><Relationship Id="rId17" Type="http://schemas.openxmlformats.org/officeDocument/2006/relationships/hyperlink" Target="consultantplus://offline/ref=D0639A9D42A7A4BEA86EE475CE59A78ACB027CF53523EFE91630B27DFC46DFD0AAC0864575D54CE5uDk1F" TargetMode="External"/><Relationship Id="rId33" Type="http://schemas.openxmlformats.org/officeDocument/2006/relationships/hyperlink" Target="consultantplus://offline/ref=D0639A9D42A7A4BEA86EE475CE59A78ACB027CF53523EFE91630B27DFC46DFD0AAC0864575D54CE7uDk4F" TargetMode="External"/><Relationship Id="rId38" Type="http://schemas.openxmlformats.org/officeDocument/2006/relationships/hyperlink" Target="consultantplus://offline/ref=D0639A9D42A7A4BEA86EE475CE59A78ACB027CF53523EFE91630B27DFC46DFD0AAC0864575D54DE8uDk5F" TargetMode="External"/><Relationship Id="rId59" Type="http://schemas.openxmlformats.org/officeDocument/2006/relationships/hyperlink" Target="consultantplus://offline/ref=D0639A9D42A7A4BEA86EE475CE59A78ACB027CF53523EFE91630B27DFC46DFD0AAC0864575D54CE6uDk7F" TargetMode="External"/><Relationship Id="rId103" Type="http://schemas.openxmlformats.org/officeDocument/2006/relationships/hyperlink" Target="consultantplus://offline/ref=D0639A9D42A7A4BEA86EE475CE59A78ACF0270F43C71B8EB4765BC78F41697C0E4858B4475D7u4k5F" TargetMode="External"/><Relationship Id="rId108" Type="http://schemas.openxmlformats.org/officeDocument/2006/relationships/hyperlink" Target="consultantplus://offline/ref=D0639A9D42A7A4BEA86EE475CE59A78ACB0477F43E26EFE91630B27DFCu4k6F" TargetMode="External"/><Relationship Id="rId124" Type="http://schemas.openxmlformats.org/officeDocument/2006/relationships/hyperlink" Target="consultantplus://offline/ref=D0639A9D42A7A4BEA86EE475CE59A78ACB027CF53523EFE91630B27DFC46DFD0AAC0864575D54CE5uDkDF" TargetMode="External"/><Relationship Id="rId129" Type="http://schemas.openxmlformats.org/officeDocument/2006/relationships/hyperlink" Target="consultantplus://offline/ref=D0639A9D42A7A4BEA86EE475CE59A78ACB027CF53523EFE91630B27DFC46DFD0AAC0864575D54EE0uDk4F" TargetMode="External"/><Relationship Id="rId54" Type="http://schemas.openxmlformats.org/officeDocument/2006/relationships/hyperlink" Target="consultantplus://offline/ref=D0639A9D42A7A4BEA86EE475CE59A78AC80D7CF93F26EFE91630B27DFC46DFD0AAC0864575D54CE0uDk3F" TargetMode="External"/><Relationship Id="rId70" Type="http://schemas.openxmlformats.org/officeDocument/2006/relationships/hyperlink" Target="consultantplus://offline/ref=D0639A9D42A7A4BEA86EE475CE59A78ACB027CF53523EFE91630B27DFC46DFD0AAC0864575D54DE1uDk1F" TargetMode="External"/><Relationship Id="rId75" Type="http://schemas.openxmlformats.org/officeDocument/2006/relationships/hyperlink" Target="consultantplus://offline/ref=D0639A9D42A7A4BEA86EE475CE59A78ACB0D72FC3521EFE91630B27DFC46DFD0AAC0864575D44CE2uDk2F" TargetMode="External"/><Relationship Id="rId91" Type="http://schemas.openxmlformats.org/officeDocument/2006/relationships/hyperlink" Target="consultantplus://offline/ref=D0639A9D42A7A4BEA86EE475CE59A78ACB047DF43022EFE91630B27DFC46DFD0AAC0864575D54CE7uDk3F" TargetMode="External"/><Relationship Id="rId96" Type="http://schemas.openxmlformats.org/officeDocument/2006/relationships/hyperlink" Target="consultantplus://offline/ref=D0639A9D42A7A4BEA86EE475CE59A78ACB027CF53523EFE91630B27DFC46DFD0AAC0864575D54DE6uDk5F" TargetMode="External"/><Relationship Id="rId140" Type="http://schemas.openxmlformats.org/officeDocument/2006/relationships/hyperlink" Target="consultantplus://offline/ref=D0639A9D42A7A4BEA86EE475CE59A78ACB027CF53523EFE91630B27DFC46DFD0AAC0864575D54EE2uDk5F" TargetMode="External"/><Relationship Id="rId145" Type="http://schemas.openxmlformats.org/officeDocument/2006/relationships/hyperlink" Target="consultantplus://offline/ref=D0639A9D42A7A4BEA86EE475CE59A78ACB027CF53523EFE91630B27DFC46DFD0AAC0864575D54EE5uDkDF" TargetMode="External"/><Relationship Id="rId161" Type="http://schemas.openxmlformats.org/officeDocument/2006/relationships/hyperlink" Target="consultantplus://offline/ref=D0639A9D42A7A4BEA86EE475CE59A78ACB027CF53523EFE91630B27DFC46DFD0AAC0864575D54FE0uDk4F"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9495AC15F6FAB6153D2BC7D66107F3FF9EBAD9278C1ACC81E9AFB77A3730B9418A0A847D0D4803t0k3F" TargetMode="External"/><Relationship Id="rId15" Type="http://schemas.openxmlformats.org/officeDocument/2006/relationships/hyperlink" Target="consultantplus://offline/ref=D0639A9D42A7A4BEA86EE475CE59A78ACB027CFA3325EFE91630B27DFC46DFD0AAC0864575D54CE7uDk6F" TargetMode="External"/><Relationship Id="rId23" Type="http://schemas.openxmlformats.org/officeDocument/2006/relationships/hyperlink" Target="consultantplus://offline/ref=D0639A9D42A7A4BEA86EE475CE59A78AC80D7CF93F26EFE91630B27DFC46DFD0AAC0864575D54CE0uDk3F" TargetMode="External"/><Relationship Id="rId28" Type="http://schemas.openxmlformats.org/officeDocument/2006/relationships/hyperlink" Target="consultantplus://offline/ref=D0639A9D42A7A4BEA86EE475CE59A78ACB027CF53523EFE91630B27DFC46DFD0AAC0864575D54CE4uDk5F" TargetMode="External"/><Relationship Id="rId36" Type="http://schemas.openxmlformats.org/officeDocument/2006/relationships/hyperlink" Target="consultantplus://offline/ref=D0639A9D42A7A4BEA86EE475CE59A78ACB027CF53523EFE91630B27DFC46DFD0AAC0864575D54DE6uDk1F" TargetMode="External"/><Relationship Id="rId49" Type="http://schemas.openxmlformats.org/officeDocument/2006/relationships/hyperlink" Target="consultantplus://offline/ref=D0639A9D42A7A4BEA86EE475CE59A78ACB027CF53523EFE91630B27DFC46DFD0AAC0864575D54DE2uDk0F" TargetMode="External"/><Relationship Id="rId57" Type="http://schemas.openxmlformats.org/officeDocument/2006/relationships/hyperlink" Target="consultantplus://offline/ref=D0639A9D42A7A4BEA86EE475CE59A78ACB047CFB3221EFE91630B27DFC46DFD0AAC0864575D44DE2uDk5F" TargetMode="External"/><Relationship Id="rId106" Type="http://schemas.openxmlformats.org/officeDocument/2006/relationships/hyperlink" Target="consultantplus://offline/ref=D0639A9D42A7A4BEA86EE475CE59A78ACB027CF53523EFE91630B27DFC46DFD0AAC0864575D54DE9uDk4F" TargetMode="External"/><Relationship Id="rId114" Type="http://schemas.openxmlformats.org/officeDocument/2006/relationships/hyperlink" Target="consultantplus://offline/ref=D0639A9D42A7A4BEA86EE475CE59A78ACB027CF53523EFE91630B27DFC46DFD0AAC0864575D54DE9uDk5F" TargetMode="External"/><Relationship Id="rId119" Type="http://schemas.openxmlformats.org/officeDocument/2006/relationships/hyperlink" Target="consultantplus://offline/ref=D0639A9D42A7A4BEA86EE475CE59A78AC80370F43127EFE91630B27DFCu4k6F" TargetMode="External"/><Relationship Id="rId127" Type="http://schemas.openxmlformats.org/officeDocument/2006/relationships/hyperlink" Target="consultantplus://offline/ref=D0639A9D42A7A4BEA86EE475CE59A78ACB0D73F43F2FEFE91630B27DFCu4k6F" TargetMode="External"/><Relationship Id="rId10" Type="http://schemas.openxmlformats.org/officeDocument/2006/relationships/hyperlink" Target="consultantplus://offline/ref=D0639A9D42A7A4BEA86EE475CE59A78ACB0D73FB3022EFE91630B27DFC46DFD0AAC0864575D54CE5uDk7F" TargetMode="External"/><Relationship Id="rId31" Type="http://schemas.openxmlformats.org/officeDocument/2006/relationships/hyperlink" Target="consultantplus://offline/ref=D0639A9D42A7A4BEA86EE475CE59A78ACB027CF53523EFE91630B27DFC46DFD0AAC0864575D54CE4uDk2F" TargetMode="External"/><Relationship Id="rId44" Type="http://schemas.openxmlformats.org/officeDocument/2006/relationships/hyperlink" Target="consultantplus://offline/ref=D0639A9D42A7A4BEA86EE475CE59A78ACB027CF53523EFE91630B27DFC46DFD0AAC0864575D54CE7uDk2F" TargetMode="External"/><Relationship Id="rId52" Type="http://schemas.openxmlformats.org/officeDocument/2006/relationships/hyperlink" Target="consultantplus://offline/ref=D0639A9D42A7A4BEA86EE475CE59A78ACB027CF53523EFE91630B27DFC46DFD0AAC0864575D54CE4uDkCF" TargetMode="External"/><Relationship Id="rId60" Type="http://schemas.openxmlformats.org/officeDocument/2006/relationships/hyperlink" Target="consultantplus://offline/ref=D0639A9D42A7A4BEA86EE475CE59A78ACB027CF53523EFE91630B27DFC46DFD0AAC0864575D54CE6uDk7F" TargetMode="External"/><Relationship Id="rId65" Type="http://schemas.openxmlformats.org/officeDocument/2006/relationships/hyperlink" Target="consultantplus://offline/ref=D0639A9D42A7A4BEA86EE475CE59A78ACB027CF53523EFE91630B27DFC46DFD0AAC0864575D54CE6uDkCF" TargetMode="External"/><Relationship Id="rId73" Type="http://schemas.openxmlformats.org/officeDocument/2006/relationships/hyperlink" Target="consultantplus://offline/ref=D0639A9D42A7A4BEA86EE475CE59A78ACB027CF53523EFE91630B27DFC46DFD0AAC0864575D54DE1uDk3F" TargetMode="External"/><Relationship Id="rId78" Type="http://schemas.openxmlformats.org/officeDocument/2006/relationships/hyperlink" Target="consultantplus://offline/ref=D0639A9D42A7A4BEA86EE475CE59A78ACB027CF53523EFE91630B27DFC46DFD0AAC0864575D54EE2uDk5F" TargetMode="External"/><Relationship Id="rId81" Type="http://schemas.openxmlformats.org/officeDocument/2006/relationships/hyperlink" Target="consultantplus://offline/ref=D0639A9D42A7A4BEA86EE475CE59A78ACB027CF53523EFE91630B27DFC46DFD0AAC0864575D54DE1uDk1F" TargetMode="External"/><Relationship Id="rId86" Type="http://schemas.openxmlformats.org/officeDocument/2006/relationships/hyperlink" Target="consultantplus://offline/ref=D0639A9D42A7A4BEA86EE475CE59A78ACB027CF53523EFE91630B27DFC46DFD0AAC0864575D54DE0uDk4F" TargetMode="External"/><Relationship Id="rId94" Type="http://schemas.openxmlformats.org/officeDocument/2006/relationships/hyperlink" Target="consultantplus://offline/ref=D0639A9D42A7A4BEA86EE475CE59A78ACB027CF53523EFE91630B27DFC46DFD0AAC0864575D54CE5uDkDF" TargetMode="External"/><Relationship Id="rId99" Type="http://schemas.openxmlformats.org/officeDocument/2006/relationships/hyperlink" Target="consultantplus://offline/ref=D0639A9D42A7A4BEA86EE475CE59A78ACB027CF53523EFE91630B27DFC46DFD0AAC0864575D54DE6uDk3F" TargetMode="External"/><Relationship Id="rId101" Type="http://schemas.openxmlformats.org/officeDocument/2006/relationships/hyperlink" Target="consultantplus://offline/ref=D0639A9D42A7A4BEA86EE475CE59A78ACB0472FA312FEFE91630B27DFCu4k6F" TargetMode="External"/><Relationship Id="rId122" Type="http://schemas.openxmlformats.org/officeDocument/2006/relationships/hyperlink" Target="consultantplus://offline/ref=D0639A9D42A7A4BEA86EE475CE59A78ACB027CF53523EFE91630B27DFC46DFD0AAC0864575D54DE6uDk1F" TargetMode="External"/><Relationship Id="rId130" Type="http://schemas.openxmlformats.org/officeDocument/2006/relationships/hyperlink" Target="consultantplus://offline/ref=D0639A9D42A7A4BEA86EE475CE59A78ACB027CF53523EFE91630B27DFC46DFD0AAC0864575D54EE0uDk4F" TargetMode="External"/><Relationship Id="rId135" Type="http://schemas.openxmlformats.org/officeDocument/2006/relationships/hyperlink" Target="consultantplus://offline/ref=D0639A9D42A7A4BEA86EE475CE59A78ACB027CF53523EFE91630B27DFC46DFD0AAC0864575D54DE1uDk1F" TargetMode="External"/><Relationship Id="rId143" Type="http://schemas.openxmlformats.org/officeDocument/2006/relationships/hyperlink" Target="consultantplus://offline/ref=D0639A9D42A7A4BEA86EE475CE59A78ACB027CF53523EFE91630B27DFC46DFD0AAC0864575D54DE1uDk1F" TargetMode="External"/><Relationship Id="rId148" Type="http://schemas.openxmlformats.org/officeDocument/2006/relationships/hyperlink" Target="consultantplus://offline/ref=D0639A9D42A7A4BEA86EE475CE59A78ACB027CF53523EFE91630B27DFC46DFD0AAC0864575D54EE4uDk4F" TargetMode="External"/><Relationship Id="rId151" Type="http://schemas.openxmlformats.org/officeDocument/2006/relationships/hyperlink" Target="consultantplus://offline/ref=D0639A9D42A7A4BEA86EE475CE59A78ACB027CF53523EFE91630B27DFC46DFD0AAC0864575D54EE4uDk7F" TargetMode="External"/><Relationship Id="rId156" Type="http://schemas.openxmlformats.org/officeDocument/2006/relationships/hyperlink" Target="consultantplus://offline/ref=D0639A9D42A7A4BEA86EE475CE59A78ACB0D76F93223EFE91630B27DFC46DFD0AAC0864575D54AE8uDk7F" TargetMode="External"/><Relationship Id="rId164" Type="http://schemas.openxmlformats.org/officeDocument/2006/relationships/hyperlink" Target="consultantplus://offline/ref=D0639A9D42A7A4BEA86EE475CE59A78ACB027CF53523EFE91630B27DFC46DFD0AAC0864575D54FE1uDk6F" TargetMode="External"/><Relationship Id="rId4" Type="http://schemas.openxmlformats.org/officeDocument/2006/relationships/footnotes" Target="footnotes.xml"/><Relationship Id="rId9" Type="http://schemas.openxmlformats.org/officeDocument/2006/relationships/hyperlink" Target="consultantplus://offline/ref=D0639A9D42A7A4BEA86EE475CE59A78ACB0D73FB3022EFE91630B27DFC46DFD0AAC0864575D54DE1uDk1F" TargetMode="External"/><Relationship Id="rId13" Type="http://schemas.openxmlformats.org/officeDocument/2006/relationships/hyperlink" Target="consultantplus://offline/ref=D0639A9D42A7A4BEA86EE475CE59A78ACB027CF53520EFE91630B27DFC46DFD0AAC0864575D54DE0uDkDF" TargetMode="External"/><Relationship Id="rId18" Type="http://schemas.openxmlformats.org/officeDocument/2006/relationships/hyperlink" Target="consultantplus://offline/ref=D0639A9D42A7A4BEA86EE475CE59A78ACB027CF53524EFE91630B27DFC46DFD0AAC0864575D54EE2uDk7F" TargetMode="External"/><Relationship Id="rId39" Type="http://schemas.openxmlformats.org/officeDocument/2006/relationships/hyperlink" Target="consultantplus://offline/ref=D0639A9D42A7A4BEA86EE475CE59A78ACB027CF53523EFE91630B27DFC46DFD0AAC0864575D54CE7uDk2F" TargetMode="External"/><Relationship Id="rId109" Type="http://schemas.openxmlformats.org/officeDocument/2006/relationships/hyperlink" Target="consultantplus://offline/ref=D0639A9D42A7A4BEA86EE475CE59A78ACB027CF53523EFE91630B27DFC46DFD0AAC0864575D54DE6uDk1F" TargetMode="External"/><Relationship Id="rId34" Type="http://schemas.openxmlformats.org/officeDocument/2006/relationships/hyperlink" Target="consultantplus://offline/ref=D0639A9D42A7A4BEA86EE475CE59A78ACB027CF53523EFE91630B27DFC46DFD0AAC0864575D54CE4uDkCF" TargetMode="External"/><Relationship Id="rId50" Type="http://schemas.openxmlformats.org/officeDocument/2006/relationships/hyperlink" Target="consultantplus://offline/ref=D0639A9D42A7A4BEA86EE475CE59A78AC80D7CF93F26EFE91630B27DFC46DFD0AAC0864575D54CE0uDk3F" TargetMode="External"/><Relationship Id="rId55" Type="http://schemas.openxmlformats.org/officeDocument/2006/relationships/hyperlink" Target="consultantplus://offline/ref=D0639A9D42A7A4BEA86EE475CE59A78ACB027CF53523EFE91630B27DFC46DFD0AAC0864575D54CE5uDk1F" TargetMode="External"/><Relationship Id="rId76" Type="http://schemas.openxmlformats.org/officeDocument/2006/relationships/hyperlink" Target="consultantplus://offline/ref=D0639A9D42A7A4BEA86EE475CE59A78ACB027CF53523EFE91630B27DFC46DFD0AAC0864575D54DE3uDk6F" TargetMode="External"/><Relationship Id="rId97" Type="http://schemas.openxmlformats.org/officeDocument/2006/relationships/hyperlink" Target="consultantplus://offline/ref=D0639A9D42A7A4BEA86EE475CE59A78ACB027CF53523EFE91630B27DFC46DFD0AAC0864575D54DE6uDk1F" TargetMode="External"/><Relationship Id="rId104" Type="http://schemas.openxmlformats.org/officeDocument/2006/relationships/hyperlink" Target="consultantplus://offline/ref=D0639A9D42A7A4BEA86EE475CE59A78ACB027CF53523EFE91630B27DFC46DFD0AAC0864575D54DE6uDk1F" TargetMode="External"/><Relationship Id="rId120" Type="http://schemas.openxmlformats.org/officeDocument/2006/relationships/hyperlink" Target="consultantplus://offline/ref=D0639A9D42A7A4BEA86EE475CE59A78ACB0D71FF322EEFE91630B27DFC46DFD0AAC0864575D44AE4uDk7F" TargetMode="External"/><Relationship Id="rId125" Type="http://schemas.openxmlformats.org/officeDocument/2006/relationships/hyperlink" Target="consultantplus://offline/ref=D0639A9D42A7A4BEA86EE475CE59A78ACB027CF53523EFE91630B27DFC46DFD0AAC0864575D54CE7uDk0F" TargetMode="External"/><Relationship Id="rId141" Type="http://schemas.openxmlformats.org/officeDocument/2006/relationships/hyperlink" Target="consultantplus://offline/ref=D0639A9D42A7A4BEA86EE475CE59A78ACB027CF53523EFE91630B27DFC46DFD0AAC0864575D54DE1uDk1F" TargetMode="External"/><Relationship Id="rId146" Type="http://schemas.openxmlformats.org/officeDocument/2006/relationships/hyperlink" Target="consultantplus://offline/ref=D0639A9D42A7A4BEA86EE475CE59A78ACB027CF53523EFE91630B27DFC46DFD0AAC0864575D54EE4uDk4F" TargetMode="External"/><Relationship Id="rId167" Type="http://schemas.openxmlformats.org/officeDocument/2006/relationships/theme" Target="theme/theme1.xml"/><Relationship Id="rId7" Type="http://schemas.openxmlformats.org/officeDocument/2006/relationships/hyperlink" Target="consultantplus://offline/ref=D0639A9D42A7A4BEA86EE475CE59A78ACB027DF43E22EFE91630B27DFC46DFD0AAC0864575D54EE0uDk1F" TargetMode="External"/><Relationship Id="rId71" Type="http://schemas.openxmlformats.org/officeDocument/2006/relationships/hyperlink" Target="consultantplus://offline/ref=D0639A9D42A7A4BEA86EE475CE59A78ACB027CF53523EFE91630B27DFC46DFD0AAC0864575D54DE1uDk1F" TargetMode="External"/><Relationship Id="rId92" Type="http://schemas.openxmlformats.org/officeDocument/2006/relationships/hyperlink" Target="consultantplus://offline/ref=D0639A9D42A7A4BEA86EE475CE59A78ACB027CF53523EFE91630B27DFC46DFD0AAC0864575D54DE2uDkCF" TargetMode="External"/><Relationship Id="rId162" Type="http://schemas.openxmlformats.org/officeDocument/2006/relationships/hyperlink" Target="consultantplus://offline/ref=D0639A9D42A7A4BEA86EE475CE59A78ACB027CF53523EFE91630B27DFC46DFD0AAC0864575D54FE0uDk6F" TargetMode="External"/><Relationship Id="rId2" Type="http://schemas.openxmlformats.org/officeDocument/2006/relationships/settings" Target="settings.xml"/><Relationship Id="rId29" Type="http://schemas.openxmlformats.org/officeDocument/2006/relationships/hyperlink" Target="consultantplus://offline/ref=D0639A9D42A7A4BEA86EE475CE59A78ACB027CF53523EFE91630B27DFC46DFD0AAC0864575D54CE4uDkCF" TargetMode="External"/><Relationship Id="rId24" Type="http://schemas.openxmlformats.org/officeDocument/2006/relationships/hyperlink" Target="consultantplus://offline/ref=D0639A9D42A7A4BEA86EE475CE59A78AC80D7CF93F26EFE91630B27DFC46DFD0AAC0864575D54CE0uDk3F" TargetMode="External"/><Relationship Id="rId40" Type="http://schemas.openxmlformats.org/officeDocument/2006/relationships/hyperlink" Target="consultantplus://offline/ref=D0639A9D42A7A4BEA86EE475CE59A78ACB027CF53523EFE91630B27DFC46DFD0AAC0864575D54CE4uDk2F" TargetMode="External"/><Relationship Id="rId45" Type="http://schemas.openxmlformats.org/officeDocument/2006/relationships/hyperlink" Target="consultantplus://offline/ref=D0639A9D42A7A4BEA86EE475CE59A78ACB027CF53523EFE91630B27DFC46DFD0AAC0864575D54DE6uDk1F" TargetMode="External"/><Relationship Id="rId66" Type="http://schemas.openxmlformats.org/officeDocument/2006/relationships/hyperlink" Target="consultantplus://offline/ref=D0639A9D42A7A4BEA86EE475CE59A78ACB027CF53523EFE91630B27DFC46DFD0AAC0864575D54CE6uDk7F" TargetMode="External"/><Relationship Id="rId87" Type="http://schemas.openxmlformats.org/officeDocument/2006/relationships/hyperlink" Target="consultantplus://offline/ref=D0639A9D42A7A4BEA86EE475CE59A78ACB027CF53523EFE91630B27DFC46DFD0AAC0864575D54DE0uDk5F" TargetMode="External"/><Relationship Id="rId110" Type="http://schemas.openxmlformats.org/officeDocument/2006/relationships/hyperlink" Target="consultantplus://offline/ref=D0639A9D42A7A4BEA86EE475CE59A78AC80C75F4322EEFE91630B27DFCu4k6F" TargetMode="External"/><Relationship Id="rId115" Type="http://schemas.openxmlformats.org/officeDocument/2006/relationships/hyperlink" Target="consultantplus://offline/ref=D0639A9D42A7A4BEA86EE475CE59A78ACB027CF53523EFE91630B27DFC46DFD0AAC0864575D54DE9uDk5F" TargetMode="External"/><Relationship Id="rId131" Type="http://schemas.openxmlformats.org/officeDocument/2006/relationships/hyperlink" Target="consultantplus://offline/ref=D0639A9D42A7A4BEA86EE475CE59A78ACB027CF53523EFE91630B27DFC46DFD0AAC0864575D54DE8uDk6F" TargetMode="External"/><Relationship Id="rId136" Type="http://schemas.openxmlformats.org/officeDocument/2006/relationships/hyperlink" Target="consultantplus://offline/ref=D0639A9D42A7A4BEA86EE475CE59A78ACB027CF53523EFE91630B27DFC46DFD0AAC0864575D54EE2uDk5F" TargetMode="External"/><Relationship Id="rId157" Type="http://schemas.openxmlformats.org/officeDocument/2006/relationships/hyperlink" Target="consultantplus://offline/ref=D0639A9D42A7A4BEA86EE475CE59A78ACB0D76F93223EFE91630B27DFC46DFD0AAC0864575D54CE7uDk3F" TargetMode="External"/><Relationship Id="rId61" Type="http://schemas.openxmlformats.org/officeDocument/2006/relationships/hyperlink" Target="consultantplus://offline/ref=D0639A9D42A7A4BEA86EE475CE59A78ACB027CF53523EFE91630B27DFC46DFD0AAC0864575D54CE6uDk7F" TargetMode="External"/><Relationship Id="rId82" Type="http://schemas.openxmlformats.org/officeDocument/2006/relationships/hyperlink" Target="consultantplus://offline/ref=D0639A9D42A7A4BEA86EE475CE59A78ACB027CF53523EFE91630B27DFC46DFD0AAC0864575D54EE2uDk5F" TargetMode="External"/><Relationship Id="rId152" Type="http://schemas.openxmlformats.org/officeDocument/2006/relationships/hyperlink" Target="consultantplus://offline/ref=D0639A9D42A7A4BEA86EE475CE59A78ACB027CF53523EFE91630B27DFC46DFD0AAC0864575D54EE5uDk3F" TargetMode="External"/><Relationship Id="rId19" Type="http://schemas.openxmlformats.org/officeDocument/2006/relationships/hyperlink" Target="consultantplus://offline/ref=D0639A9D42A7A4BEA86EE475CE59A78ACB027CF53524EFE91630B27DFC46DFD0AAC0864575D54EE2uDkCF" TargetMode="External"/><Relationship Id="rId14" Type="http://schemas.openxmlformats.org/officeDocument/2006/relationships/hyperlink" Target="consultantplus://offline/ref=D0639A9D42A7A4BEA86EE475CE59A78ACB027DFF3F26EFE91630B27DFC46DFD0AAC0864575D54CE9uDk2F" TargetMode="External"/><Relationship Id="rId30" Type="http://schemas.openxmlformats.org/officeDocument/2006/relationships/hyperlink" Target="consultantplus://offline/ref=D0639A9D42A7A4BEA86EE475CE59A78AC80D7CF93F26EFE91630B27DFC46DFD0AAC0864575D54CE0uDk3F" TargetMode="External"/><Relationship Id="rId35" Type="http://schemas.openxmlformats.org/officeDocument/2006/relationships/hyperlink" Target="consultantplus://offline/ref=D0639A9D42A7A4BEA86EE475CE59A78ACB027CF53523EFE91630B27DFC46DFD0AAC0864575D54CE7uDk4F" TargetMode="External"/><Relationship Id="rId56" Type="http://schemas.openxmlformats.org/officeDocument/2006/relationships/hyperlink" Target="consultantplus://offline/ref=D0639A9D42A7A4BEA86EE475CE59A78ACB027CF53523EFE91630B27DFC46DFD0AAC0864575D54CE7uDk2F" TargetMode="External"/><Relationship Id="rId77" Type="http://schemas.openxmlformats.org/officeDocument/2006/relationships/hyperlink" Target="consultantplus://offline/ref=D0639A9D42A7A4BEA86EE475CE59A78ACB027CF53523EFE91630B27DFC46DFD0AAC0864575D54DE1uDk1F" TargetMode="External"/><Relationship Id="rId100" Type="http://schemas.openxmlformats.org/officeDocument/2006/relationships/hyperlink" Target="consultantplus://offline/ref=D0639A9D42A7A4BEA86EE475CE59A78ACB027CF53523EFE91630B27DFC46DFD0AAC0864575D54DE6uDk1F" TargetMode="External"/><Relationship Id="rId105" Type="http://schemas.openxmlformats.org/officeDocument/2006/relationships/hyperlink" Target="consultantplus://offline/ref=D0639A9D42A7A4BEA86EE475CE59A78ACB027CF53523EFE91630B27DFC46DFD0AAC0864575D54DE6uDk1F" TargetMode="External"/><Relationship Id="rId126" Type="http://schemas.openxmlformats.org/officeDocument/2006/relationships/hyperlink" Target="consultantplus://offline/ref=D0639A9D42A7A4BEA86EE475CE59A78ACB027CF53523EFE91630B27DFC46DFD0AAC0864575D54DE8uDk6F" TargetMode="External"/><Relationship Id="rId147" Type="http://schemas.openxmlformats.org/officeDocument/2006/relationships/hyperlink" Target="consultantplus://offline/ref=D0639A9D42A7A4BEA86EE475CE59A78ACB027CF53523EFE91630B27DFC46DFD0AAC0864575D54EE4uDk4F" TargetMode="External"/><Relationship Id="rId8" Type="http://schemas.openxmlformats.org/officeDocument/2006/relationships/hyperlink" Target="consultantplus://offline/ref=D0639A9D42A7A4BEA86EE475CE59A78ACB0D73FB3022EFE91630B27DFC46DFD0AAC0864575D54CE5uDk7F" TargetMode="External"/><Relationship Id="rId51" Type="http://schemas.openxmlformats.org/officeDocument/2006/relationships/hyperlink" Target="consultantplus://offline/ref=D0639A9D42A7A4BEA86EE475CE59A78ACB027CF53523EFE91630B27DFC46DFD0AAC0864575D54DE6uDk1F" TargetMode="External"/><Relationship Id="rId72" Type="http://schemas.openxmlformats.org/officeDocument/2006/relationships/hyperlink" Target="consultantplus://offline/ref=D0639A9D42A7A4BEA86EE475CE59A78ACB0D72FD3724EFE91630B27DFC46DFD0AAC0864575D449E3uDk7F" TargetMode="External"/><Relationship Id="rId93" Type="http://schemas.openxmlformats.org/officeDocument/2006/relationships/hyperlink" Target="consultantplus://offline/ref=D0639A9D42A7A4BEA86EE475CE59A78ACB027CF53523EFE91630B27DFC46DFD0AAC0864575D54DE2uDkCF" TargetMode="External"/><Relationship Id="rId98" Type="http://schemas.openxmlformats.org/officeDocument/2006/relationships/hyperlink" Target="consultantplus://offline/ref=D0639A9D42A7A4BEA86EE475CE59A78ACB0475FD3321EFE91630B27DFCu4k6F" TargetMode="External"/><Relationship Id="rId121" Type="http://schemas.openxmlformats.org/officeDocument/2006/relationships/hyperlink" Target="consultantplus://offline/ref=D0639A9D42A7A4BEA86EE475CE59A78ACB0D71FF322EEFE91630B27DFC46DFD0AAC0864575D44AE4uDkCF" TargetMode="External"/><Relationship Id="rId142" Type="http://schemas.openxmlformats.org/officeDocument/2006/relationships/hyperlink" Target="consultantplus://offline/ref=D0639A9D42A7A4BEA86EE475CE59A78ACB027CF53523EFE91630B27DFC46DFD0AAC0864575D54EE2uDk5F" TargetMode="External"/><Relationship Id="rId163" Type="http://schemas.openxmlformats.org/officeDocument/2006/relationships/hyperlink" Target="consultantplus://offline/ref=D0639A9D42A7A4BEA86EE475CE59A78ACB027CF53523EFE91630B27DFC46DFD0AAC0864575D54FE0uDk0F" TargetMode="External"/><Relationship Id="rId3" Type="http://schemas.openxmlformats.org/officeDocument/2006/relationships/webSettings" Target="webSettings.xml"/><Relationship Id="rId25" Type="http://schemas.openxmlformats.org/officeDocument/2006/relationships/hyperlink" Target="consultantplus://offline/ref=D0639A9D42A7A4BEA86EE475CE59A78ACB027CF53523EFE91630B27DFC46DFD0AAC0864575D54CE5uDkDF" TargetMode="External"/><Relationship Id="rId46" Type="http://schemas.openxmlformats.org/officeDocument/2006/relationships/hyperlink" Target="consultantplus://offline/ref=D0639A9D42A7A4BEA86EE475CE59A78ACB027CF53523EFE91630B27DFC46DFD0AAC0864575D54CE7uDk2F" TargetMode="External"/><Relationship Id="rId67" Type="http://schemas.openxmlformats.org/officeDocument/2006/relationships/hyperlink" Target="consultantplus://offline/ref=D0639A9D42A7A4BEA86EE475CE59A78ACB027CF53523EFE91630B27DFC46DFD0AAC0864575D54EE5uDk3F" TargetMode="External"/><Relationship Id="rId116" Type="http://schemas.openxmlformats.org/officeDocument/2006/relationships/hyperlink" Target="consultantplus://offline/ref=D0639A9D42A7A4BEA86EE475CE59A78ACB027CF53523EFE91630B27DFC46DFD0AAC0864575D54DE9uDk5F" TargetMode="External"/><Relationship Id="rId137" Type="http://schemas.openxmlformats.org/officeDocument/2006/relationships/hyperlink" Target="consultantplus://offline/ref=D0639A9D42A7A4BEA86EE475CE59A78ACB027CF53523EFE91630B27DFC46DFD0AAC0864575D54EE2uDk7F" TargetMode="External"/><Relationship Id="rId158" Type="http://schemas.openxmlformats.org/officeDocument/2006/relationships/hyperlink" Target="consultantplus://offline/ref=D0639A9D42A7A4BEA86EE475CE59A78ACB027CF53523EFE91630B27DFC46DFD0AAC0864575D54EE4uDk6F" TargetMode="External"/><Relationship Id="rId20" Type="http://schemas.openxmlformats.org/officeDocument/2006/relationships/hyperlink" Target="consultantplus://offline/ref=D0639A9D42A7A4BEA86EE475CE59A78ACB027CF53523EFE91630B27DFC46DFD0AAC0864575D54CE5uDk1F" TargetMode="External"/><Relationship Id="rId41" Type="http://schemas.openxmlformats.org/officeDocument/2006/relationships/hyperlink" Target="consultantplus://offline/ref=D0639A9D42A7A4BEA86EE475CE59A78ACB027CF53523EFE91630B27DFC46DFD0AAC0864575D54CE7uDk0F" TargetMode="External"/><Relationship Id="rId62" Type="http://schemas.openxmlformats.org/officeDocument/2006/relationships/hyperlink" Target="consultantplus://offline/ref=D0639A9D42A7A4BEA86EE475CE59A78AC80D7DFE3023EFE91630B27DFCu4k6F" TargetMode="External"/><Relationship Id="rId83" Type="http://schemas.openxmlformats.org/officeDocument/2006/relationships/hyperlink" Target="consultantplus://offline/ref=D0639A9D42A7A4BEA86EE475CE59A78ACB0D72FD3724EFE91630B27DFCu4k6F" TargetMode="External"/><Relationship Id="rId88" Type="http://schemas.openxmlformats.org/officeDocument/2006/relationships/hyperlink" Target="consultantplus://offline/ref=D0639A9D42A7A4BEA86EE475CE59A78ACB0574F53527EFE91630B27DFCu4k6F" TargetMode="External"/><Relationship Id="rId111" Type="http://schemas.openxmlformats.org/officeDocument/2006/relationships/hyperlink" Target="consultantplus://offline/ref=D0639A9D42A7A4BEA86EE475CE59A78ACB027CF53523EFE91630B27DFC46DFD0AAC0864575D54CE7uDk0F" TargetMode="External"/><Relationship Id="rId132" Type="http://schemas.openxmlformats.org/officeDocument/2006/relationships/hyperlink" Target="consultantplus://offline/ref=D0639A9D42A7A4BEA86EE475CE59A78ACB027CF53523EFE91630B27DFC46DFD0AAC0864575D54EE0uDk2F" TargetMode="External"/><Relationship Id="rId153" Type="http://schemas.openxmlformats.org/officeDocument/2006/relationships/hyperlink" Target="consultantplus://offline/ref=D0639A9D42A7A4BEA86EE475CE59A78ACB027CF53523EFE91630B27DFC46DFD0AAC0864575D54EE5uD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18719</Words>
  <Characters>106702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kuznetsova-ta</dc:creator>
  <cp:lastModifiedBy>shna</cp:lastModifiedBy>
  <cp:revision>2</cp:revision>
  <cp:lastPrinted>2018-01-23T05:42:00Z</cp:lastPrinted>
  <dcterms:created xsi:type="dcterms:W3CDTF">2018-01-23T05:46:00Z</dcterms:created>
  <dcterms:modified xsi:type="dcterms:W3CDTF">2018-01-23T05:46:00Z</dcterms:modified>
</cp:coreProperties>
</file>